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2556" w14:textId="773FB4EF" w:rsidR="00650F4B" w:rsidRPr="00BB15C5" w:rsidRDefault="00706042" w:rsidP="00706042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Załącznik nr 13 do Procedury oceny i wyboru operacji </w:t>
      </w:r>
      <w:r w:rsidRPr="00BB15C5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br/>
        <w:t>Lokalnej Grupy Działania „Dolina rzeki Grabi”</w:t>
      </w:r>
      <w:r w:rsidRPr="00BB15C5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br/>
        <w:t xml:space="preserve"> dla projektów finansowanych z EFRROW</w:t>
      </w:r>
    </w:p>
    <w:p w14:paraId="74D7A596" w14:textId="77777777" w:rsidR="00706042" w:rsidRPr="00BB15C5" w:rsidRDefault="00706042" w:rsidP="00BC2E49">
      <w:pPr>
        <w:spacing w:line="240" w:lineRule="atLeast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30854923" w14:textId="77777777" w:rsidR="00706042" w:rsidRPr="00BB15C5" w:rsidRDefault="00706042" w:rsidP="00BC2E49">
      <w:pPr>
        <w:spacing w:line="240" w:lineRule="atLeast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45ED3460" w14:textId="77777777" w:rsidR="007F1F93" w:rsidRPr="00BB15C5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37FF2270" w14:textId="76C310EB" w:rsidR="007F1F93" w:rsidRPr="00BB15C5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BC2E49" w:rsidRPr="00BB15C5">
        <w:rPr>
          <w:rFonts w:asciiTheme="minorHAnsi" w:eastAsia="Times New Roman" w:hAnsiTheme="minorHAnsi" w:cstheme="minorHAnsi"/>
          <w:sz w:val="20"/>
          <w:szCs w:val="20"/>
        </w:rPr>
        <w:t xml:space="preserve"> „Dolina rzeki Grabi”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 w:rsidRPr="00BB15C5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51D8FB2D" w14:textId="77777777" w:rsidR="00DE060E" w:rsidRPr="00BB15C5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C28DB0C" w14:textId="77777777" w:rsidR="007F1F93" w:rsidRPr="00BB15C5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 </w:t>
      </w:r>
    </w:p>
    <w:p w14:paraId="16680BD7" w14:textId="77777777" w:rsidR="007F1F93" w:rsidRPr="00BB15C5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09AFE97" w14:textId="77777777" w:rsidR="007F1F93" w:rsidRPr="00BB15C5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BB15C5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4525A545" w14:textId="77777777" w:rsidR="007F1F93" w:rsidRPr="00BB15C5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BB15C5">
        <w:rPr>
          <w:rFonts w:asciiTheme="minorHAnsi" w:hAnsiTheme="minorHAnsi" w:cstheme="minorHAnsi"/>
          <w:sz w:val="20"/>
          <w:szCs w:val="20"/>
        </w:rPr>
        <w:t>Tytuł operacji</w:t>
      </w:r>
      <w:r w:rsidR="002378E6" w:rsidRPr="00BB15C5">
        <w:rPr>
          <w:rFonts w:asciiTheme="minorHAnsi" w:hAnsiTheme="minorHAnsi" w:cstheme="minorHAnsi"/>
          <w:sz w:val="20"/>
          <w:szCs w:val="20"/>
        </w:rPr>
        <w:t>/wniosku</w:t>
      </w:r>
      <w:r w:rsidRPr="00BB15C5">
        <w:rPr>
          <w:rFonts w:asciiTheme="minorHAnsi" w:hAnsiTheme="minorHAnsi" w:cstheme="minorHAnsi"/>
          <w:sz w:val="20"/>
          <w:szCs w:val="20"/>
        </w:rPr>
        <w:t>:</w:t>
      </w:r>
    </w:p>
    <w:p w14:paraId="50422DAB" w14:textId="77777777" w:rsidR="007F1F93" w:rsidRPr="00BB15C5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15DEDEA7" w14:textId="77777777" w:rsidR="007F1F93" w:rsidRPr="00BB15C5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221064DE" w14:textId="77777777" w:rsidR="007F1F93" w:rsidRPr="00BB15C5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69FA54F7" w14:textId="77777777" w:rsidR="007F1F93" w:rsidRPr="00BB15C5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439A6A09" w14:textId="3862075D" w:rsidR="007F1F93" w:rsidRPr="00BB15C5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Na podstawie Statutu Stowarzyszenia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C2E49" w:rsidRPr="00BB15C5">
        <w:rPr>
          <w:rFonts w:asciiTheme="minorHAnsi" w:eastAsia="Times New Roman" w:hAnsiTheme="minorHAnsi" w:cstheme="minorHAnsi"/>
          <w:sz w:val="20"/>
          <w:szCs w:val="20"/>
        </w:rPr>
        <w:t>Lokalnej Grupy Działania „Dolina rzeki Grabi”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="00BC2E49" w:rsidRPr="00BB15C5">
        <w:rPr>
          <w:rFonts w:asciiTheme="minorHAnsi" w:eastAsia="Times New Roman" w:hAnsiTheme="minorHAnsi" w:cstheme="minorHAnsi"/>
          <w:sz w:val="20"/>
          <w:szCs w:val="20"/>
        </w:rPr>
        <w:t>Lokalnej Grupy Działania „Dolina rzeki Grabi”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>, w związku z ogłoszonym naborem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06042" w:rsidRPr="00BB15C5">
        <w:rPr>
          <w:rFonts w:asciiTheme="minorHAnsi" w:eastAsia="Times New Roman" w:hAnsiTheme="minorHAnsi" w:cstheme="minorHAnsi"/>
          <w:sz w:val="20"/>
          <w:szCs w:val="20"/>
        </w:rPr>
        <w:br/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nr 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BB15C5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 w:rsidRPr="00BB15C5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="00706042" w:rsidRPr="00BB15C5">
        <w:rPr>
          <w:rFonts w:asciiTheme="minorHAnsi" w:eastAsia="Times New Roman" w:hAnsiTheme="minorHAnsi" w:cstheme="minorHAnsi"/>
          <w:sz w:val="20"/>
          <w:szCs w:val="20"/>
        </w:rPr>
        <w:t xml:space="preserve"> €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, zgodnie z procedurą 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14:paraId="15E2C11A" w14:textId="77777777" w:rsidR="00EA7AC1" w:rsidRPr="00BB15C5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3716B027" w14:textId="77777777" w:rsidR="00EA7AC1" w:rsidRPr="00BB15C5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 w:rsidRPr="00BB15C5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BB15C5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  <w:r w:rsidR="00A7408E" w:rsidRPr="00BB15C5">
        <w:rPr>
          <w:rFonts w:asciiTheme="minorHAnsi" w:eastAsia="Times New Roman" w:hAnsiTheme="minorHAnsi" w:cstheme="minorHAnsi"/>
          <w:b/>
          <w:i/>
          <w:sz w:val="20"/>
          <w:szCs w:val="20"/>
        </w:rPr>
        <w:t>/wniosku</w:t>
      </w:r>
    </w:p>
    <w:p w14:paraId="7C709A5C" w14:textId="77777777" w:rsidR="008229C0" w:rsidRPr="00BB15C5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>spełnia warunki oceny formalnej</w:t>
      </w:r>
      <w:r w:rsidR="008229C0"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06DEC598" w14:textId="77777777" w:rsidR="007F1F93" w:rsidRPr="00BB15C5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>spełnia warunki oceny merytorycznej w zakresie warunków</w:t>
      </w:r>
      <w:r w:rsidR="007F1F93"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2B4F0999" w14:textId="77777777" w:rsidR="00033DDB" w:rsidRPr="00BB15C5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kryteriów wyboru projektu: </w:t>
      </w:r>
    </w:p>
    <w:p w14:paraId="123000F6" w14:textId="0A7B9E83" w:rsidR="00033DDB" w:rsidRPr="00BB15C5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spełniła kryteria dostępowe 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56A190B1" w14:textId="77777777" w:rsidR="00033DDB" w:rsidRPr="00BB15C5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uzyskała:  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…… punktów</w:t>
      </w: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0F38C067" w14:textId="303EB7D6" w:rsidR="007F1F93" w:rsidRPr="00BB15C5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  <w:r w:rsidR="00131BE4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/</w:t>
      </w:r>
      <w:r w:rsidR="00BB15C5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N</w:t>
      </w:r>
      <w:r w:rsid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D</w:t>
      </w:r>
    </w:p>
    <w:p w14:paraId="0F39EAB1" w14:textId="77777777" w:rsidR="00DE060E" w:rsidRPr="00BB15C5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została wybrana do finansowania 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3BED2F6A" w14:textId="77777777" w:rsidR="007F1F93" w:rsidRPr="00BB15C5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 w:rsidRPr="00BB15C5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1540C84E" w14:textId="77777777" w:rsidR="00033DDB" w:rsidRPr="00BB15C5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ustalona kwota wsparcia wynosi: 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 zł</w:t>
      </w:r>
    </w:p>
    <w:p w14:paraId="71512728" w14:textId="77777777" w:rsidR="007F1F93" w:rsidRPr="00BB15C5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uzasadnienie w przypadku ustalenia kwoty wsparcia niższej niż wnioskowana: </w:t>
      </w:r>
      <w:r w:rsidR="00A76473" w:rsidRPr="00BB15C5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 w:rsidRPr="00BB15C5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B15C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 w:rsidRPr="00BB15C5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51582D08" w14:textId="77777777" w:rsidR="007F1F93" w:rsidRPr="00BB15C5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B15C5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14:paraId="3EC45D5B" w14:textId="77777777" w:rsidR="007F1F93" w:rsidRPr="00BB15C5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</w:p>
    <w:p w14:paraId="0E3E308C" w14:textId="77777777" w:rsidR="00EA7AC1" w:rsidRPr="00BB15C5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02D91F17" w14:textId="587128F1" w:rsidR="00EA7AC1" w:rsidRPr="00BB15C5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Wykonanie uchwały powierza się Zarządowi Stowarzyszenia</w:t>
      </w:r>
      <w:r w:rsidR="00BC2E49" w:rsidRPr="00BB15C5">
        <w:rPr>
          <w:rFonts w:asciiTheme="minorHAnsi" w:eastAsia="Times New Roman" w:hAnsiTheme="minorHAnsi" w:cstheme="minorHAnsi"/>
          <w:sz w:val="20"/>
          <w:szCs w:val="20"/>
        </w:rPr>
        <w:t xml:space="preserve"> Lokalnej Grupy Działania „Dolina rzeki Grabi”</w:t>
      </w: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32627302" w14:textId="77777777" w:rsidR="005A754F" w:rsidRPr="00BB15C5" w:rsidRDefault="005A754F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</w:p>
    <w:p w14:paraId="5E8A599F" w14:textId="77777777" w:rsidR="00EA7AC1" w:rsidRPr="00BB15C5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7C9CFF4E" w14:textId="77777777" w:rsidR="00EA7AC1" w:rsidRPr="00BB15C5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2DFB3C50" w14:textId="77777777" w:rsidR="00EA7AC1" w:rsidRPr="00BB15C5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BB15C5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 w14:paraId="57F4F854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458EF9" w14:textId="77777777" w:rsidR="00EA7AC1" w:rsidRPr="00BB15C5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15C5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8AABFD" w14:textId="23C13DEC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15C5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BB15C5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BB15C5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 w:rsidRPr="00BB15C5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BE78C40" w14:textId="77777777" w:rsidR="005473C0" w:rsidRPr="007F1F93" w:rsidRDefault="005473C0" w:rsidP="00706042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7093" w14:textId="77777777" w:rsidR="000E4DA0" w:rsidRDefault="000E4DA0" w:rsidP="00706042">
      <w:r>
        <w:separator/>
      </w:r>
    </w:p>
  </w:endnote>
  <w:endnote w:type="continuationSeparator" w:id="0">
    <w:p w14:paraId="219BD3B7" w14:textId="77777777" w:rsidR="000E4DA0" w:rsidRDefault="000E4DA0" w:rsidP="007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D708" w14:textId="77777777" w:rsidR="000E4DA0" w:rsidRDefault="000E4DA0" w:rsidP="00706042">
      <w:r>
        <w:separator/>
      </w:r>
    </w:p>
  </w:footnote>
  <w:footnote w:type="continuationSeparator" w:id="0">
    <w:p w14:paraId="0A288C7D" w14:textId="77777777" w:rsidR="000E4DA0" w:rsidRDefault="000E4DA0" w:rsidP="007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5CE" w14:textId="2F251982" w:rsidR="00706042" w:rsidRDefault="0070604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04A4C" wp14:editId="210688F4">
          <wp:simplePos x="0" y="0"/>
          <wp:positionH relativeFrom="column">
            <wp:posOffset>250825</wp:posOffset>
          </wp:positionH>
          <wp:positionV relativeFrom="paragraph">
            <wp:posOffset>-373380</wp:posOffset>
          </wp:positionV>
          <wp:extent cx="5760720" cy="895350"/>
          <wp:effectExtent l="0" t="0" r="0" b="0"/>
          <wp:wrapSquare wrapText="bothSides"/>
          <wp:docPr id="13442987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98716" name="Obraz 13442987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633259">
    <w:abstractNumId w:val="2"/>
  </w:num>
  <w:num w:numId="2" w16cid:durableId="956059543">
    <w:abstractNumId w:val="0"/>
  </w:num>
  <w:num w:numId="3" w16cid:durableId="151240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3"/>
    <w:rsid w:val="00033DDB"/>
    <w:rsid w:val="000E4DA0"/>
    <w:rsid w:val="00131BE4"/>
    <w:rsid w:val="001637AD"/>
    <w:rsid w:val="002378E6"/>
    <w:rsid w:val="004263EB"/>
    <w:rsid w:val="005473C0"/>
    <w:rsid w:val="005A754F"/>
    <w:rsid w:val="00650F4B"/>
    <w:rsid w:val="006D1370"/>
    <w:rsid w:val="00706042"/>
    <w:rsid w:val="007F1F93"/>
    <w:rsid w:val="008229C0"/>
    <w:rsid w:val="009B5952"/>
    <w:rsid w:val="00A7408E"/>
    <w:rsid w:val="00A76473"/>
    <w:rsid w:val="00AB7C57"/>
    <w:rsid w:val="00B37C1A"/>
    <w:rsid w:val="00B42DCF"/>
    <w:rsid w:val="00B87B6B"/>
    <w:rsid w:val="00BB15C5"/>
    <w:rsid w:val="00BB6AF0"/>
    <w:rsid w:val="00BC2E49"/>
    <w:rsid w:val="00C93DB6"/>
    <w:rsid w:val="00CA417F"/>
    <w:rsid w:val="00CC749E"/>
    <w:rsid w:val="00DE060E"/>
    <w:rsid w:val="00EA7AC1"/>
    <w:rsid w:val="00F20FA2"/>
    <w:rsid w:val="00F2232F"/>
    <w:rsid w:val="00FA20E5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107AA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6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042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6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04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09BD-8EDC-48D5-A5B3-7211449E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Dolina Rzeki</cp:lastModifiedBy>
  <cp:revision>17</cp:revision>
  <dcterms:created xsi:type="dcterms:W3CDTF">2024-04-14T21:01:00Z</dcterms:created>
  <dcterms:modified xsi:type="dcterms:W3CDTF">2025-08-22T09:11:00Z</dcterms:modified>
</cp:coreProperties>
</file>