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BEA7" w14:textId="77777777" w:rsidR="00E73466" w:rsidRDefault="00E73466" w:rsidP="00247E3B">
      <w:pPr>
        <w:rPr>
          <w:b/>
          <w:sz w:val="28"/>
        </w:rPr>
      </w:pPr>
    </w:p>
    <w:p w14:paraId="5EFEFB4F" w14:textId="589AC5A2" w:rsidR="00E73466" w:rsidRDefault="00354C11" w:rsidP="004C1323">
      <w:pPr>
        <w:jc w:val="center"/>
        <w:rPr>
          <w:b/>
          <w:sz w:val="28"/>
        </w:rPr>
      </w:pPr>
      <w:r>
        <w:rPr>
          <w:b/>
          <w:sz w:val="28"/>
        </w:rPr>
        <w:t>Regulamin Rady</w:t>
      </w:r>
      <w:r w:rsidR="00A263AC" w:rsidRPr="004C1323">
        <w:rPr>
          <w:b/>
          <w:sz w:val="28"/>
        </w:rPr>
        <w:t xml:space="preserve"> </w:t>
      </w:r>
    </w:p>
    <w:p w14:paraId="487A886C" w14:textId="503A07AA" w:rsidR="00DF6167" w:rsidRPr="004C1323" w:rsidRDefault="00E73466" w:rsidP="004C1323">
      <w:pPr>
        <w:jc w:val="center"/>
        <w:rPr>
          <w:b/>
          <w:sz w:val="28"/>
        </w:rPr>
      </w:pPr>
      <w:r>
        <w:rPr>
          <w:b/>
          <w:sz w:val="28"/>
        </w:rPr>
        <w:t>Lokalnej Grupy Działania</w:t>
      </w:r>
      <w:r w:rsidR="00A263AC" w:rsidRPr="004C1323">
        <w:rPr>
          <w:b/>
          <w:sz w:val="28"/>
        </w:rPr>
        <w:t xml:space="preserve"> </w:t>
      </w:r>
      <w:r w:rsidR="00472AD4">
        <w:rPr>
          <w:b/>
          <w:sz w:val="28"/>
        </w:rPr>
        <w:t>„</w:t>
      </w:r>
      <w:r>
        <w:rPr>
          <w:b/>
          <w:sz w:val="28"/>
        </w:rPr>
        <w:t>Dolina rzeki Grabi</w:t>
      </w:r>
      <w:r w:rsidR="00472AD4">
        <w:rPr>
          <w:b/>
          <w:sz w:val="28"/>
        </w:rPr>
        <w:t>”</w:t>
      </w:r>
    </w:p>
    <w:p w14:paraId="1FD070ED" w14:textId="77777777" w:rsidR="00A263AC" w:rsidRDefault="00A263AC" w:rsidP="002C0C5C"/>
    <w:p w14:paraId="6F79C188" w14:textId="49B5C04D" w:rsidR="00AC33F6" w:rsidRPr="00AC5295" w:rsidRDefault="00AC5295" w:rsidP="00AC5295">
      <w:pPr>
        <w:jc w:val="center"/>
        <w:rPr>
          <w:b/>
          <w:bCs/>
          <w:sz w:val="28"/>
          <w:szCs w:val="28"/>
        </w:rPr>
      </w:pPr>
      <w:r w:rsidRPr="00AC5295">
        <w:rPr>
          <w:b/>
          <w:bCs/>
          <w:sz w:val="28"/>
          <w:szCs w:val="28"/>
        </w:rPr>
        <w:t>PROJEKT</w:t>
      </w:r>
    </w:p>
    <w:p w14:paraId="4F02EEFE" w14:textId="77777777" w:rsidR="00AC33F6" w:rsidRDefault="00AC33F6" w:rsidP="002C0C5C"/>
    <w:p w14:paraId="5331C8F8" w14:textId="77777777" w:rsidR="00AC33F6" w:rsidRDefault="00AC33F6" w:rsidP="002C0C5C"/>
    <w:p w14:paraId="35BC4847" w14:textId="77777777" w:rsidR="00AC33F6" w:rsidRDefault="00AC33F6" w:rsidP="002C0C5C"/>
    <w:p w14:paraId="597466CE" w14:textId="77777777" w:rsidR="00AC33F6" w:rsidRDefault="00AC33F6" w:rsidP="002C0C5C"/>
    <w:p w14:paraId="41409C06" w14:textId="77777777" w:rsidR="00AC33F6" w:rsidRDefault="00AC33F6" w:rsidP="002C0C5C"/>
    <w:p w14:paraId="4AC0C104" w14:textId="77777777" w:rsidR="00AC33F6" w:rsidRDefault="00AC33F6" w:rsidP="002C0C5C"/>
    <w:p w14:paraId="6E14F114" w14:textId="77777777" w:rsidR="00AC33F6" w:rsidRDefault="00AC33F6" w:rsidP="002C0C5C"/>
    <w:p w14:paraId="003E2AC4" w14:textId="77777777" w:rsidR="00AC33F6" w:rsidRDefault="00AC33F6" w:rsidP="002C0C5C"/>
    <w:p w14:paraId="22D5956E" w14:textId="77777777" w:rsidR="00AC33F6" w:rsidRDefault="00AC33F6" w:rsidP="002C0C5C"/>
    <w:p w14:paraId="01E83660" w14:textId="77777777" w:rsidR="00AC33F6" w:rsidRDefault="00AC33F6" w:rsidP="002C0C5C"/>
    <w:p w14:paraId="31463F4E" w14:textId="77777777" w:rsidR="00AC33F6" w:rsidRDefault="00AC33F6" w:rsidP="002C0C5C"/>
    <w:p w14:paraId="214A3561" w14:textId="77777777" w:rsidR="00AC33F6" w:rsidRDefault="00AC33F6" w:rsidP="002C0C5C"/>
    <w:p w14:paraId="7B27EFCC" w14:textId="77777777" w:rsidR="00AC33F6" w:rsidRDefault="00AC33F6" w:rsidP="002C0C5C"/>
    <w:p w14:paraId="7077BF08" w14:textId="77777777" w:rsidR="00AC33F6" w:rsidRDefault="00AC33F6" w:rsidP="002C0C5C"/>
    <w:p w14:paraId="3F190145" w14:textId="77777777" w:rsidR="00AC33F6" w:rsidRDefault="00AC33F6" w:rsidP="002C0C5C"/>
    <w:p w14:paraId="23A1E8E0" w14:textId="77777777" w:rsidR="00AC33F6" w:rsidRDefault="00AC33F6" w:rsidP="002C0C5C"/>
    <w:p w14:paraId="78E1FAA9" w14:textId="77777777" w:rsidR="00AC33F6" w:rsidRDefault="00AC33F6" w:rsidP="002C0C5C"/>
    <w:p w14:paraId="6975FD89" w14:textId="77777777" w:rsidR="00AC33F6" w:rsidRDefault="00AC33F6" w:rsidP="002C0C5C"/>
    <w:p w14:paraId="1BEDFC9B" w14:textId="77777777" w:rsidR="00AC33F6" w:rsidRDefault="00AC33F6" w:rsidP="002C0C5C"/>
    <w:p w14:paraId="754677E8" w14:textId="77777777" w:rsidR="00AC33F6" w:rsidRDefault="00AC33F6" w:rsidP="002C0C5C"/>
    <w:p w14:paraId="75868C61" w14:textId="77777777" w:rsidR="00AC33F6" w:rsidRDefault="00AC33F6" w:rsidP="002C0C5C"/>
    <w:p w14:paraId="16893F03" w14:textId="77777777" w:rsidR="00AC33F6" w:rsidRDefault="00AC33F6" w:rsidP="002C0C5C"/>
    <w:p w14:paraId="67E9FBD2" w14:textId="77777777" w:rsidR="00AC33F6" w:rsidRDefault="00AC33F6" w:rsidP="002C0C5C"/>
    <w:p w14:paraId="2C535302" w14:textId="77777777" w:rsidR="00AC33F6" w:rsidRPr="002C0C5C" w:rsidRDefault="00AC33F6" w:rsidP="002C0C5C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261691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88F7D6" w14:textId="77777777" w:rsidR="00F43737" w:rsidRPr="00113AEC" w:rsidRDefault="00F43737" w:rsidP="00F43737">
          <w:pPr>
            <w:pStyle w:val="Nagwekspisutreci"/>
            <w:rPr>
              <w:color w:val="auto"/>
            </w:rPr>
          </w:pPr>
          <w:r w:rsidRPr="00113AEC">
            <w:rPr>
              <w:color w:val="auto"/>
            </w:rPr>
            <w:t>Spis treści</w:t>
          </w:r>
        </w:p>
        <w:p w14:paraId="13988803" w14:textId="3B9BD059" w:rsidR="00845F7C" w:rsidRDefault="00F43737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8578068" w:history="1">
            <w:r w:rsidR="00845F7C" w:rsidRPr="001760D7">
              <w:rPr>
                <w:rStyle w:val="Hipercze"/>
                <w:noProof/>
              </w:rPr>
              <w:t>Rozdział I.</w:t>
            </w:r>
            <w:r w:rsidR="00845F7C">
              <w:rPr>
                <w:rFonts w:eastAsiaTheme="minorEastAsia"/>
                <w:noProof/>
                <w:lang w:eastAsia="pl-PL"/>
              </w:rPr>
              <w:tab/>
            </w:r>
            <w:r w:rsidR="00845F7C" w:rsidRPr="001760D7">
              <w:rPr>
                <w:rStyle w:val="Hipercze"/>
                <w:noProof/>
              </w:rPr>
              <w:t>Informacje wstępne</w:t>
            </w:r>
            <w:r w:rsidR="00845F7C"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3</w:t>
            </w:r>
          </w:hyperlink>
        </w:p>
        <w:p w14:paraId="5DA6A890" w14:textId="5B4CD8C9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69" w:history="1">
            <w:r w:rsidRPr="001760D7">
              <w:rPr>
                <w:rStyle w:val="Hipercze"/>
                <w:noProof/>
              </w:rPr>
              <w:t>Zakres procedur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3</w:t>
            </w:r>
          </w:hyperlink>
        </w:p>
        <w:p w14:paraId="5D9D9578" w14:textId="709AB4BC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70" w:history="1">
            <w:r w:rsidRPr="001760D7">
              <w:rPr>
                <w:rStyle w:val="Hipercze"/>
                <w:noProof/>
              </w:rPr>
              <w:t>Podstawy prawne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3</w:t>
            </w:r>
          </w:hyperlink>
        </w:p>
        <w:p w14:paraId="017C11C9" w14:textId="7E5D99D5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71" w:history="1">
            <w:r w:rsidRPr="001760D7">
              <w:rPr>
                <w:rStyle w:val="Hipercze"/>
                <w:noProof/>
              </w:rPr>
              <w:t>Skróty użyte w procedurach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4</w:t>
            </w:r>
          </w:hyperlink>
        </w:p>
        <w:p w14:paraId="0FC302CC" w14:textId="1CD730BE" w:rsidR="00845F7C" w:rsidRDefault="00845F7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578072" w:history="1">
            <w:r w:rsidRPr="001760D7">
              <w:rPr>
                <w:rStyle w:val="Hipercze"/>
                <w:noProof/>
              </w:rPr>
              <w:t>Rozdział 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760D7">
              <w:rPr>
                <w:rStyle w:val="Hipercze"/>
                <w:noProof/>
              </w:rPr>
              <w:t>Członkowie Rady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4</w:t>
            </w:r>
          </w:hyperlink>
        </w:p>
        <w:p w14:paraId="474EF71F" w14:textId="6A1E3F5E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73" w:history="1">
            <w:r w:rsidRPr="001760D7">
              <w:rPr>
                <w:rStyle w:val="Hipercze"/>
                <w:noProof/>
              </w:rPr>
              <w:t>Skład Rady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4</w:t>
            </w:r>
          </w:hyperlink>
        </w:p>
        <w:p w14:paraId="3B6B2948" w14:textId="1CC04E2D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74" w:history="1">
            <w:r w:rsidRPr="001760D7">
              <w:rPr>
                <w:rStyle w:val="Hipercze"/>
                <w:noProof/>
              </w:rPr>
              <w:t>Przewodniczący Rady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6</w:t>
            </w:r>
          </w:hyperlink>
        </w:p>
        <w:p w14:paraId="191B7631" w14:textId="15B7B73F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75" w:history="1">
            <w:r w:rsidRPr="001760D7">
              <w:rPr>
                <w:rStyle w:val="Hipercze"/>
                <w:noProof/>
              </w:rPr>
              <w:t>Wiceprzewodniczący Rady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6</w:t>
            </w:r>
          </w:hyperlink>
        </w:p>
        <w:p w14:paraId="72CE8D88" w14:textId="73F1634A" w:rsidR="00845F7C" w:rsidRDefault="00845F7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578077" w:history="1">
            <w:r w:rsidRPr="001760D7">
              <w:rPr>
                <w:rStyle w:val="Hipercze"/>
                <w:noProof/>
              </w:rPr>
              <w:t>Rozdział 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760D7">
              <w:rPr>
                <w:rStyle w:val="Hipercze"/>
                <w:noProof/>
              </w:rPr>
              <w:t>Posiedzenia Rady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7</w:t>
            </w:r>
          </w:hyperlink>
        </w:p>
        <w:p w14:paraId="79187DAF" w14:textId="21F7D265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78" w:history="1">
            <w:r w:rsidRPr="001760D7">
              <w:rPr>
                <w:rStyle w:val="Hipercze"/>
                <w:noProof/>
              </w:rPr>
              <w:t>Przygotowywanie i zwoływanie posiedzeń Rady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7</w:t>
            </w:r>
          </w:hyperlink>
        </w:p>
        <w:p w14:paraId="3B9A9657" w14:textId="668BF80A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79" w:history="1">
            <w:r w:rsidRPr="001760D7">
              <w:rPr>
                <w:rStyle w:val="Hipercze"/>
                <w:noProof/>
              </w:rPr>
              <w:t>Posiedzenie Rady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8</w:t>
            </w:r>
          </w:hyperlink>
        </w:p>
        <w:p w14:paraId="34865382" w14:textId="45680FE8" w:rsidR="00845F7C" w:rsidRDefault="00845F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8578080" w:history="1">
            <w:r w:rsidRPr="001760D7">
              <w:rPr>
                <w:rStyle w:val="Hipercze"/>
                <w:noProof/>
              </w:rPr>
              <w:t>Posiedzenie w sprawach różnych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10</w:t>
            </w:r>
          </w:hyperlink>
        </w:p>
        <w:p w14:paraId="203E7C25" w14:textId="12BC6DDD" w:rsidR="00845F7C" w:rsidRDefault="00845F7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578081" w:history="1">
            <w:r w:rsidRPr="001760D7">
              <w:rPr>
                <w:rStyle w:val="Hipercze"/>
                <w:noProof/>
              </w:rPr>
              <w:t>Rozdział 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760D7">
              <w:rPr>
                <w:rStyle w:val="Hipercze"/>
                <w:noProof/>
              </w:rPr>
              <w:t>Dokumentacja</w:t>
            </w:r>
            <w:r w:rsidRPr="001760D7">
              <w:rPr>
                <w:rStyle w:val="Hipercze"/>
                <w:noProof/>
                <w:spacing w:val="-10"/>
              </w:rPr>
              <w:t xml:space="preserve"> </w:t>
            </w:r>
            <w:r w:rsidRPr="001760D7">
              <w:rPr>
                <w:rStyle w:val="Hipercze"/>
                <w:noProof/>
              </w:rPr>
              <w:t>z</w:t>
            </w:r>
            <w:r w:rsidRPr="001760D7">
              <w:rPr>
                <w:rStyle w:val="Hipercze"/>
                <w:noProof/>
                <w:spacing w:val="-12"/>
              </w:rPr>
              <w:t xml:space="preserve"> </w:t>
            </w:r>
            <w:r w:rsidRPr="001760D7">
              <w:rPr>
                <w:rStyle w:val="Hipercze"/>
                <w:noProof/>
              </w:rPr>
              <w:t>posiedzeń</w:t>
            </w:r>
            <w:r w:rsidRPr="001760D7">
              <w:rPr>
                <w:rStyle w:val="Hipercze"/>
                <w:noProof/>
                <w:spacing w:val="-10"/>
              </w:rPr>
              <w:t xml:space="preserve"> </w:t>
            </w:r>
            <w:r w:rsidRPr="001760D7">
              <w:rPr>
                <w:rStyle w:val="Hipercze"/>
                <w:noProof/>
              </w:rPr>
              <w:t>Rady</w:t>
            </w:r>
            <w:r>
              <w:rPr>
                <w:noProof/>
                <w:webHidden/>
              </w:rPr>
              <w:tab/>
            </w:r>
            <w:r w:rsidR="0057192D">
              <w:rPr>
                <w:noProof/>
                <w:webHidden/>
              </w:rPr>
              <w:t>10</w:t>
            </w:r>
          </w:hyperlink>
        </w:p>
        <w:p w14:paraId="182D49B9" w14:textId="056812D3" w:rsidR="00845F7C" w:rsidRDefault="00845F7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578082" w:history="1">
            <w:r w:rsidRPr="001760D7">
              <w:rPr>
                <w:rStyle w:val="Hipercze"/>
                <w:noProof/>
              </w:rPr>
              <w:t>Rozdział 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760D7">
              <w:rPr>
                <w:rStyle w:val="Hipercze"/>
                <w:noProof/>
              </w:rPr>
              <w:t>Koszty funkcjonowania Rady</w:t>
            </w:r>
            <w:r>
              <w:rPr>
                <w:noProof/>
                <w:webHidden/>
              </w:rPr>
              <w:tab/>
            </w:r>
            <w:r w:rsidR="00AC33F6">
              <w:rPr>
                <w:noProof/>
                <w:webHidden/>
              </w:rPr>
              <w:t>11</w:t>
            </w:r>
          </w:hyperlink>
        </w:p>
        <w:p w14:paraId="1C71ED1D" w14:textId="16AA47DF" w:rsidR="00845F7C" w:rsidRDefault="00845F7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578083" w:history="1">
            <w:r w:rsidRPr="001760D7">
              <w:rPr>
                <w:rStyle w:val="Hipercze"/>
                <w:noProof/>
              </w:rPr>
              <w:t>Rozdział VI.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1760D7">
              <w:rPr>
                <w:rStyle w:val="Hipercze"/>
                <w:noProof/>
              </w:rPr>
              <w:t>Przepisy</w:t>
            </w:r>
            <w:r w:rsidRPr="001760D7">
              <w:rPr>
                <w:rStyle w:val="Hipercze"/>
                <w:noProof/>
                <w:spacing w:val="-6"/>
              </w:rPr>
              <w:t xml:space="preserve"> </w:t>
            </w:r>
            <w:r w:rsidRPr="001760D7">
              <w:rPr>
                <w:rStyle w:val="Hipercze"/>
                <w:noProof/>
              </w:rPr>
              <w:t>porządkowe</w:t>
            </w:r>
            <w:r w:rsidRPr="001760D7">
              <w:rPr>
                <w:rStyle w:val="Hipercze"/>
                <w:noProof/>
                <w:spacing w:val="-5"/>
              </w:rPr>
              <w:t xml:space="preserve"> </w:t>
            </w:r>
            <w:r w:rsidRPr="001760D7">
              <w:rPr>
                <w:rStyle w:val="Hipercze"/>
                <w:noProof/>
              </w:rPr>
              <w:t>i</w:t>
            </w:r>
            <w:r w:rsidRPr="001760D7">
              <w:rPr>
                <w:rStyle w:val="Hipercze"/>
                <w:noProof/>
                <w:spacing w:val="-2"/>
              </w:rPr>
              <w:t xml:space="preserve"> końcowe</w:t>
            </w:r>
            <w:r>
              <w:rPr>
                <w:noProof/>
                <w:webHidden/>
              </w:rPr>
              <w:tab/>
            </w:r>
            <w:r w:rsidR="0057192D">
              <w:rPr>
                <w:noProof/>
                <w:webHidden/>
              </w:rPr>
              <w:t>11</w:t>
            </w:r>
          </w:hyperlink>
        </w:p>
        <w:p w14:paraId="59A24022" w14:textId="77777777" w:rsidR="00F43737" w:rsidRDefault="00F43737">
          <w:r>
            <w:rPr>
              <w:b/>
              <w:bCs/>
            </w:rPr>
            <w:fldChar w:fldCharType="end"/>
          </w:r>
        </w:p>
      </w:sdtContent>
    </w:sdt>
    <w:p w14:paraId="408346F2" w14:textId="77777777" w:rsidR="00A263AC" w:rsidRDefault="00A263AC" w:rsidP="002C0C5C"/>
    <w:p w14:paraId="205AC16D" w14:textId="77777777" w:rsidR="008D69D2" w:rsidRDefault="008D69D2" w:rsidP="002C0C5C"/>
    <w:p w14:paraId="2C3766FD" w14:textId="77777777" w:rsidR="008D69D2" w:rsidRDefault="008D69D2" w:rsidP="002C0C5C"/>
    <w:p w14:paraId="4FEE451B" w14:textId="77777777" w:rsidR="008D69D2" w:rsidRDefault="008D69D2" w:rsidP="002C0C5C"/>
    <w:p w14:paraId="5457388B" w14:textId="77777777" w:rsidR="008D69D2" w:rsidRDefault="008D69D2" w:rsidP="002C0C5C"/>
    <w:p w14:paraId="08A57A1F" w14:textId="77777777" w:rsidR="008D69D2" w:rsidRDefault="008D69D2" w:rsidP="002C0C5C"/>
    <w:p w14:paraId="5CEDE26C" w14:textId="77777777" w:rsidR="008D69D2" w:rsidRDefault="008D69D2" w:rsidP="002C0C5C"/>
    <w:p w14:paraId="69DD8347" w14:textId="77777777" w:rsidR="008D69D2" w:rsidRDefault="008D69D2" w:rsidP="002C0C5C"/>
    <w:p w14:paraId="4F708FC3" w14:textId="77777777" w:rsidR="008D69D2" w:rsidRDefault="008D69D2" w:rsidP="002C0C5C"/>
    <w:p w14:paraId="2BF2D528" w14:textId="77777777" w:rsidR="008D69D2" w:rsidRDefault="008D69D2" w:rsidP="002C0C5C"/>
    <w:p w14:paraId="21A520D3" w14:textId="77777777" w:rsidR="00AC33F6" w:rsidRDefault="00AC33F6" w:rsidP="002C0C5C"/>
    <w:p w14:paraId="42EDFE87" w14:textId="77777777" w:rsidR="00AC33F6" w:rsidRDefault="00AC33F6" w:rsidP="002C0C5C"/>
    <w:p w14:paraId="24F765F8" w14:textId="77777777" w:rsidR="00AC33F6" w:rsidRDefault="00AC33F6" w:rsidP="002C0C5C"/>
    <w:p w14:paraId="6EFEED9B" w14:textId="77777777" w:rsidR="00AC33F6" w:rsidRDefault="00AC33F6" w:rsidP="002C0C5C"/>
    <w:p w14:paraId="1009DE59" w14:textId="77777777" w:rsidR="00247E3B" w:rsidRDefault="00247E3B" w:rsidP="002C0C5C"/>
    <w:p w14:paraId="1C8BDFAB" w14:textId="77777777" w:rsidR="008D69D2" w:rsidRPr="002C0C5C" w:rsidRDefault="008D69D2" w:rsidP="002C0C5C"/>
    <w:p w14:paraId="07458FA7" w14:textId="77777777" w:rsidR="00A263AC" w:rsidRPr="002120CE" w:rsidRDefault="00A263AC" w:rsidP="00F43737">
      <w:pPr>
        <w:pStyle w:val="Nagwek1"/>
        <w:rPr>
          <w:b/>
          <w:bCs/>
          <w:color w:val="auto"/>
        </w:rPr>
      </w:pPr>
      <w:bookmarkStart w:id="0" w:name="_Toc158578068"/>
      <w:r w:rsidRPr="002120CE">
        <w:rPr>
          <w:b/>
          <w:bCs/>
          <w:color w:val="auto"/>
        </w:rPr>
        <w:lastRenderedPageBreak/>
        <w:t>Informacje wstępne</w:t>
      </w:r>
      <w:bookmarkEnd w:id="0"/>
    </w:p>
    <w:p w14:paraId="12A4B610" w14:textId="77777777" w:rsidR="00B93D95" w:rsidRPr="002120CE" w:rsidRDefault="00B93D95" w:rsidP="00A24CF5">
      <w:pPr>
        <w:pStyle w:val="Nagwek2"/>
        <w:rPr>
          <w:color w:val="auto"/>
        </w:rPr>
      </w:pPr>
      <w:bookmarkStart w:id="1" w:name="_Toc158578069"/>
      <w:r w:rsidRPr="002120CE">
        <w:rPr>
          <w:color w:val="auto"/>
        </w:rPr>
        <w:t>Zakres procedur</w:t>
      </w:r>
      <w:bookmarkEnd w:id="1"/>
    </w:p>
    <w:p w14:paraId="53E946B9" w14:textId="77777777" w:rsid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§1</w:t>
      </w:r>
    </w:p>
    <w:p w14:paraId="374B08EA" w14:textId="77777777" w:rsidR="00A0427D" w:rsidRPr="00A0427D" w:rsidRDefault="00A0427D" w:rsidP="002120CE">
      <w:pPr>
        <w:pStyle w:val="Akapitzlist"/>
        <w:numPr>
          <w:ilvl w:val="0"/>
          <w:numId w:val="16"/>
        </w:numPr>
        <w:jc w:val="both"/>
      </w:pPr>
      <w:r w:rsidRPr="00A0427D">
        <w:t>Niniejszy Regulamin określa organizację wewnętrzną i tryb pracy Rady</w:t>
      </w:r>
      <w:r>
        <w:t xml:space="preserve"> LGD w tym:</w:t>
      </w:r>
    </w:p>
    <w:p w14:paraId="54A1CD73" w14:textId="77777777" w:rsidR="00A0427D" w:rsidRPr="00A0427D" w:rsidRDefault="00A0427D" w:rsidP="002120CE">
      <w:pPr>
        <w:pStyle w:val="Akapitzlist"/>
        <w:numPr>
          <w:ilvl w:val="0"/>
          <w:numId w:val="17"/>
        </w:numPr>
        <w:jc w:val="both"/>
      </w:pPr>
      <w:r w:rsidRPr="00A0427D">
        <w:t>zasady powoływania i odwoływania członków;</w:t>
      </w:r>
    </w:p>
    <w:p w14:paraId="5E53A9D0" w14:textId="77777777" w:rsidR="00A0427D" w:rsidRPr="00A0427D" w:rsidRDefault="00A0427D" w:rsidP="002120CE">
      <w:pPr>
        <w:pStyle w:val="Akapitzlist"/>
        <w:numPr>
          <w:ilvl w:val="0"/>
          <w:numId w:val="17"/>
        </w:numPr>
        <w:jc w:val="both"/>
      </w:pPr>
      <w:r w:rsidRPr="00A0427D">
        <w:t>zasady zwoływania i organizacji posiedzeń organu decyzyjnego (sposób informowania członków organu o posiedzeniach, zasady dostarczania dokumentów dotyczących spraw podejmowanych na posiedzeniach</w:t>
      </w:r>
      <w:r>
        <w:t>)</w:t>
      </w:r>
      <w:r w:rsidRPr="00A0427D">
        <w:t>;</w:t>
      </w:r>
    </w:p>
    <w:p w14:paraId="4AA68620" w14:textId="77777777" w:rsidR="00A0427D" w:rsidRPr="00A0427D" w:rsidRDefault="00A0427D" w:rsidP="002120CE">
      <w:pPr>
        <w:pStyle w:val="Akapitzlist"/>
        <w:numPr>
          <w:ilvl w:val="0"/>
          <w:numId w:val="17"/>
        </w:numPr>
        <w:jc w:val="both"/>
      </w:pPr>
      <w:r w:rsidRPr="00A0427D">
        <w:t>zasady dotyczące zachowania bezstronnośc</w:t>
      </w:r>
      <w:r>
        <w:t>i i unikania konfliktu interesu</w:t>
      </w:r>
      <w:r w:rsidRPr="00A0427D">
        <w:t>;</w:t>
      </w:r>
    </w:p>
    <w:p w14:paraId="7174533D" w14:textId="77777777" w:rsidR="00A0427D" w:rsidRPr="00A0427D" w:rsidRDefault="00A0427D" w:rsidP="002120CE">
      <w:pPr>
        <w:pStyle w:val="Akapitzlist"/>
        <w:numPr>
          <w:ilvl w:val="0"/>
          <w:numId w:val="17"/>
        </w:numPr>
        <w:jc w:val="both"/>
      </w:pPr>
      <w:r w:rsidRPr="00A0427D">
        <w:t xml:space="preserve">zasady w zakresie określania </w:t>
      </w:r>
      <w:r w:rsidR="003A0944">
        <w:t>kw</w:t>
      </w:r>
      <w:r w:rsidRPr="00A0427D">
        <w:t xml:space="preserve">orum i </w:t>
      </w:r>
      <w:r>
        <w:t>zasad</w:t>
      </w:r>
      <w:r w:rsidRPr="00A0427D">
        <w:t xml:space="preserve"> </w:t>
      </w:r>
      <w:r>
        <w:t>podejmowania decyzji w sprawie wyboru operacji</w:t>
      </w:r>
      <w:r w:rsidRPr="00A0427D">
        <w:t>;</w:t>
      </w:r>
    </w:p>
    <w:p w14:paraId="16AA2E4B" w14:textId="77777777" w:rsidR="00A0427D" w:rsidRPr="00A0427D" w:rsidRDefault="00A0427D" w:rsidP="002120CE">
      <w:pPr>
        <w:pStyle w:val="Akapitzlist"/>
        <w:numPr>
          <w:ilvl w:val="0"/>
          <w:numId w:val="17"/>
        </w:numPr>
        <w:jc w:val="both"/>
      </w:pPr>
      <w:r w:rsidRPr="00A0427D">
        <w:t>zasady protokołowania posiedzeń organu decyzyjnego;</w:t>
      </w:r>
    </w:p>
    <w:p w14:paraId="19BEB2B7" w14:textId="77777777" w:rsidR="00A0427D" w:rsidRPr="00A0427D" w:rsidRDefault="00A0427D" w:rsidP="002120CE">
      <w:pPr>
        <w:pStyle w:val="Akapitzlist"/>
        <w:numPr>
          <w:ilvl w:val="0"/>
          <w:numId w:val="17"/>
        </w:numPr>
        <w:jc w:val="both"/>
      </w:pPr>
      <w:r w:rsidRPr="00A0427D">
        <w:t>zasady wynagradzania członków organu decyzyjnego;</w:t>
      </w:r>
    </w:p>
    <w:p w14:paraId="43DAC430" w14:textId="50202387" w:rsidR="00A0427D" w:rsidRDefault="00A0427D" w:rsidP="002120CE">
      <w:pPr>
        <w:pStyle w:val="Akapitzlist"/>
        <w:numPr>
          <w:ilvl w:val="0"/>
          <w:numId w:val="17"/>
        </w:numPr>
        <w:jc w:val="both"/>
      </w:pPr>
      <w:r w:rsidRPr="00A0427D">
        <w:t>podział zadań i zakres odpowiedzialności poszczególnych organów LGD w procesie</w:t>
      </w:r>
      <w:r>
        <w:t xml:space="preserve"> oceny i</w:t>
      </w:r>
      <w:r w:rsidR="002120CE">
        <w:t> </w:t>
      </w:r>
      <w:r>
        <w:t>wyboru operacji</w:t>
      </w:r>
      <w:r w:rsidRPr="00A0427D">
        <w:t>;</w:t>
      </w:r>
    </w:p>
    <w:p w14:paraId="3AA537A2" w14:textId="77777777" w:rsidR="004F6408" w:rsidRPr="00A0427D" w:rsidRDefault="004F6408" w:rsidP="004F6408">
      <w:pPr>
        <w:pStyle w:val="Akapitzlist"/>
        <w:ind w:left="1068"/>
      </w:pPr>
    </w:p>
    <w:p w14:paraId="6F5425A7" w14:textId="77777777" w:rsidR="00826924" w:rsidRPr="002120CE" w:rsidRDefault="00826924" w:rsidP="00A24CF5">
      <w:pPr>
        <w:pStyle w:val="Nagwek2"/>
        <w:rPr>
          <w:color w:val="auto"/>
        </w:rPr>
      </w:pPr>
      <w:bookmarkStart w:id="2" w:name="_Toc158578070"/>
      <w:r w:rsidRPr="002120CE">
        <w:rPr>
          <w:color w:val="auto"/>
        </w:rPr>
        <w:t>Podstawy prawne</w:t>
      </w:r>
      <w:bookmarkEnd w:id="2"/>
      <w:r w:rsidRPr="002120CE">
        <w:rPr>
          <w:color w:val="auto"/>
        </w:rPr>
        <w:t xml:space="preserve"> </w:t>
      </w:r>
    </w:p>
    <w:p w14:paraId="0A3575C7" w14:textId="77777777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§2</w:t>
      </w:r>
    </w:p>
    <w:p w14:paraId="3FF3FB61" w14:textId="0CFD42C7" w:rsidR="00826924" w:rsidRDefault="00826924" w:rsidP="002120CE">
      <w:pPr>
        <w:pStyle w:val="Akapitzlist"/>
        <w:numPr>
          <w:ilvl w:val="0"/>
          <w:numId w:val="4"/>
        </w:numPr>
        <w:jc w:val="both"/>
      </w:pPr>
      <w:r>
        <w:t>Rozporządzenie 2021/1060 – rozporządzenie Parlamentu Europejskiego i Rady (UE) 20211060 z</w:t>
      </w:r>
      <w:r w:rsidR="002120CE">
        <w:t> </w:t>
      </w:r>
      <w:r>
        <w:t>dnia 24 czerwca 2021 r. ustanawiające wspólne przepisy dotyczące Europejskiego Funduszu Rozwoju Regionalnego, Europejskiego Funduszu Społecznego Plus, Funduszu Spójności, Funduszu na rzecz Sprawiedliwej Transformacji i Europejskiego Funduszu Morskiego, Rybackiego i</w:t>
      </w:r>
      <w:r w:rsidR="002120CE">
        <w:t> </w:t>
      </w:r>
      <w:r>
        <w:t>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354C11">
        <w:t xml:space="preserve">.06.2021, str. 159, z </w:t>
      </w:r>
      <w:proofErr w:type="spellStart"/>
      <w:r w:rsidR="00354C11">
        <w:t>późn</w:t>
      </w:r>
      <w:proofErr w:type="spellEnd"/>
      <w:r w:rsidR="00354C11">
        <w:t>. zm.</w:t>
      </w:r>
      <w:r>
        <w:t>);</w:t>
      </w:r>
    </w:p>
    <w:p w14:paraId="0DFF98E6" w14:textId="77777777" w:rsidR="00826924" w:rsidRDefault="00826924" w:rsidP="002120CE">
      <w:pPr>
        <w:pStyle w:val="Akapitzlist"/>
        <w:numPr>
          <w:ilvl w:val="0"/>
          <w:numId w:val="2"/>
        </w:numPr>
        <w:jc w:val="both"/>
      </w:pPr>
      <w:r>
        <w:t>Ustawa RLKS – ustawa z dnia 20 lutego 2015 r. o rozwoju lokalnym z udziałem lokalnej społeczności;</w:t>
      </w:r>
    </w:p>
    <w:p w14:paraId="21996F2C" w14:textId="77777777" w:rsidR="00826924" w:rsidRDefault="00826924" w:rsidP="002120CE">
      <w:pPr>
        <w:pStyle w:val="Akapitzlist"/>
        <w:numPr>
          <w:ilvl w:val="0"/>
          <w:numId w:val="2"/>
        </w:numPr>
        <w:jc w:val="both"/>
      </w:pPr>
      <w:r>
        <w:t>Ustawa PS WPR – ustawa z dnia 8 lutego 2023 r. o Planie Strategicznym dla Wspólnej Polityki Rolnej na lata 2023–2027;</w:t>
      </w:r>
    </w:p>
    <w:p w14:paraId="164AA6A1" w14:textId="77777777" w:rsidR="00826924" w:rsidRDefault="00826924" w:rsidP="002120CE">
      <w:pPr>
        <w:pStyle w:val="Akapitzlist"/>
        <w:numPr>
          <w:ilvl w:val="0"/>
          <w:numId w:val="2"/>
        </w:numPr>
        <w:jc w:val="both"/>
      </w:pPr>
      <w:r>
        <w:t>Wytyczne podstawowe - Wytyczne podstawowe w zakresie pomocy finansowej w ramach Planu Strategicznego dla Wspólnej Polityki Rolnej na lata 2023–2027;</w:t>
      </w:r>
    </w:p>
    <w:p w14:paraId="48E73871" w14:textId="77777777" w:rsidR="00826924" w:rsidRDefault="00826924" w:rsidP="002120CE">
      <w:pPr>
        <w:pStyle w:val="Akapitzlist"/>
        <w:numPr>
          <w:ilvl w:val="0"/>
          <w:numId w:val="2"/>
        </w:numPr>
        <w:jc w:val="both"/>
      </w:pPr>
      <w:r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696D2B9A" w14:textId="77777777" w:rsidR="00826924" w:rsidRDefault="00826924" w:rsidP="002120CE">
      <w:pPr>
        <w:pStyle w:val="Akapitzlist"/>
        <w:numPr>
          <w:ilvl w:val="0"/>
          <w:numId w:val="2"/>
        </w:numPr>
        <w:jc w:val="both"/>
      </w:pPr>
      <w:r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36D0E9A1" w14:textId="46A5D02A" w:rsidR="00637A78" w:rsidRPr="00C53767" w:rsidRDefault="00637A78" w:rsidP="002120CE">
      <w:pPr>
        <w:pStyle w:val="Akapitzlist"/>
        <w:numPr>
          <w:ilvl w:val="0"/>
          <w:numId w:val="2"/>
        </w:numPr>
        <w:jc w:val="both"/>
      </w:pPr>
      <w:r w:rsidRPr="00C53767">
        <w:t xml:space="preserve">Wytyczne w zakresie niektórych zasad dokonywania wyboru operacji lub </w:t>
      </w:r>
      <w:proofErr w:type="spellStart"/>
      <w:r w:rsidRPr="00C53767">
        <w:t>grantobiorców</w:t>
      </w:r>
      <w:proofErr w:type="spellEnd"/>
      <w:r w:rsidRPr="00C53767">
        <w:t xml:space="preserve"> przez lokalne grupy działania;</w:t>
      </w:r>
    </w:p>
    <w:p w14:paraId="557D882F" w14:textId="77777777" w:rsidR="00C57D63" w:rsidRDefault="00C57D63" w:rsidP="00A24CF5">
      <w:pPr>
        <w:pStyle w:val="Nagwek2"/>
        <w:rPr>
          <w:color w:val="auto"/>
        </w:rPr>
      </w:pPr>
      <w:bookmarkStart w:id="3" w:name="_Toc158578071"/>
    </w:p>
    <w:p w14:paraId="659EEC98" w14:textId="77777777" w:rsidR="00C57D63" w:rsidRDefault="00C57D63" w:rsidP="00247E3B">
      <w:pPr>
        <w:pStyle w:val="Nagwek2"/>
        <w:jc w:val="left"/>
        <w:rPr>
          <w:color w:val="auto"/>
        </w:rPr>
      </w:pPr>
    </w:p>
    <w:p w14:paraId="1C2EAA02" w14:textId="5F0533BE" w:rsidR="00B93D95" w:rsidRPr="002120CE" w:rsidRDefault="00B93D95" w:rsidP="00A24CF5">
      <w:pPr>
        <w:pStyle w:val="Nagwek2"/>
        <w:rPr>
          <w:color w:val="auto"/>
        </w:rPr>
      </w:pPr>
      <w:r w:rsidRPr="002120CE">
        <w:rPr>
          <w:color w:val="auto"/>
        </w:rPr>
        <w:t>Skróty użyte w procedurach</w:t>
      </w:r>
      <w:bookmarkEnd w:id="3"/>
    </w:p>
    <w:p w14:paraId="453CDA41" w14:textId="77777777" w:rsidR="0002450D" w:rsidRPr="00C87367" w:rsidRDefault="0002450D" w:rsidP="0002450D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3</w:t>
      </w:r>
    </w:p>
    <w:p w14:paraId="4A8DCD0C" w14:textId="1D9A2663" w:rsidR="00B93D95" w:rsidRPr="002C0C5C" w:rsidRDefault="00B93D95" w:rsidP="002120CE">
      <w:pPr>
        <w:pStyle w:val="Akapitzlist"/>
        <w:numPr>
          <w:ilvl w:val="0"/>
          <w:numId w:val="5"/>
        </w:numPr>
        <w:jc w:val="both"/>
      </w:pPr>
      <w:r w:rsidRPr="002C0C5C">
        <w:t xml:space="preserve">LGD – </w:t>
      </w:r>
      <w:bookmarkStart w:id="4" w:name="_Hlk164240788"/>
      <w:r w:rsidR="002120CE">
        <w:t>Stowarzyszenie LGD „</w:t>
      </w:r>
      <w:r w:rsidR="00247E3B">
        <w:t>Dolina rzeki Grabi</w:t>
      </w:r>
      <w:r w:rsidR="002120CE">
        <w:t>”</w:t>
      </w:r>
      <w:bookmarkEnd w:id="4"/>
    </w:p>
    <w:p w14:paraId="3D00329B" w14:textId="37BCB4B6" w:rsidR="00B93D95" w:rsidRPr="002C0C5C" w:rsidRDefault="00B521BB" w:rsidP="002120CE">
      <w:pPr>
        <w:pStyle w:val="Akapitzlist"/>
        <w:numPr>
          <w:ilvl w:val="0"/>
          <w:numId w:val="2"/>
        </w:numPr>
        <w:jc w:val="both"/>
      </w:pPr>
      <w:r>
        <w:t xml:space="preserve">LSR – </w:t>
      </w:r>
      <w:bookmarkStart w:id="5" w:name="_Hlk164234983"/>
      <w:r w:rsidR="002120CE" w:rsidRPr="00162E04">
        <w:rPr>
          <w:color w:val="000000"/>
        </w:rPr>
        <w:t xml:space="preserve">Lokalna Strategia Rozwoju </w:t>
      </w:r>
      <w:r w:rsidR="002120CE">
        <w:t>Stowarzyszenie Lokalna Grupa Działania „</w:t>
      </w:r>
      <w:r w:rsidR="00247E3B">
        <w:t>Dolina rzeki Grabi</w:t>
      </w:r>
      <w:r w:rsidR="002120CE">
        <w:t>”</w:t>
      </w:r>
      <w:r w:rsidR="002120CE" w:rsidRPr="00162E04">
        <w:rPr>
          <w:color w:val="000000"/>
        </w:rPr>
        <w:t xml:space="preserve"> </w:t>
      </w:r>
      <w:bookmarkStart w:id="6" w:name="_Hlk164234596"/>
      <w:r w:rsidR="002120CE" w:rsidRPr="000C18C2">
        <w:rPr>
          <w:i/>
        </w:rPr>
        <w:t>na lata 2023-2027</w:t>
      </w:r>
      <w:bookmarkEnd w:id="5"/>
      <w:bookmarkEnd w:id="6"/>
    </w:p>
    <w:p w14:paraId="4BA237B4" w14:textId="2907FEE1" w:rsidR="00B93D95" w:rsidRDefault="009F02A4" w:rsidP="002120CE">
      <w:pPr>
        <w:pStyle w:val="Akapitzlist"/>
        <w:numPr>
          <w:ilvl w:val="0"/>
          <w:numId w:val="2"/>
        </w:numPr>
        <w:jc w:val="both"/>
      </w:pPr>
      <w:r>
        <w:t>Rada</w:t>
      </w:r>
      <w:r w:rsidR="00B93D95" w:rsidRPr="002C0C5C">
        <w:t xml:space="preserve"> – </w:t>
      </w:r>
      <w:r w:rsidR="00826924" w:rsidRPr="00826924">
        <w:t xml:space="preserve">organ decyzyjny </w:t>
      </w:r>
      <w:r w:rsidR="002120CE">
        <w:t>Stowarzyszenia LGD „</w:t>
      </w:r>
      <w:r w:rsidR="00247E3B">
        <w:t>Dolina rzeki Grabi</w:t>
      </w:r>
      <w:r w:rsidR="002120CE">
        <w:t xml:space="preserve">” </w:t>
      </w:r>
      <w:r w:rsidR="00826924" w:rsidRPr="00826924">
        <w:t>o którym mowa art. 4 ust. 3 pkt 4 oraz ust. 4-7 ustawy RLKS;</w:t>
      </w:r>
    </w:p>
    <w:p w14:paraId="293FD49A" w14:textId="42FACACC" w:rsidR="00A0427D" w:rsidRPr="002C0C5C" w:rsidRDefault="009F02A4" w:rsidP="002120CE">
      <w:pPr>
        <w:pStyle w:val="Akapitzlist"/>
        <w:numPr>
          <w:ilvl w:val="0"/>
          <w:numId w:val="2"/>
        </w:numPr>
        <w:jc w:val="both"/>
      </w:pPr>
      <w:r>
        <w:t>Członek Rady</w:t>
      </w:r>
      <w:r w:rsidR="00A0427D" w:rsidRPr="00A0427D">
        <w:t>– osoba wybrana do składu Rady</w:t>
      </w:r>
      <w:r w:rsidR="00A0427D">
        <w:t xml:space="preserve"> LGD</w:t>
      </w:r>
      <w:r w:rsidR="00A0427D" w:rsidRPr="00A0427D">
        <w:t xml:space="preserve"> zgodnie z art. 4 ust. 4 ustawy RLKS. Ilekroć w</w:t>
      </w:r>
      <w:r w:rsidR="002120CE">
        <w:t> </w:t>
      </w:r>
      <w:r w:rsidR="00A0427D" w:rsidRPr="00A0427D">
        <w:t>niniejszym Regulaminie mowa o członku Rady należy przez to rozumieć także osobę lub osoby reprezentujące członka Rady, zgodnie z art. 4 ust. 5 ustawy RLKS;</w:t>
      </w:r>
    </w:p>
    <w:p w14:paraId="10CBD41E" w14:textId="1788ED7D" w:rsidR="00B93D95" w:rsidRPr="002C0C5C" w:rsidRDefault="00B93D95" w:rsidP="002120CE">
      <w:pPr>
        <w:pStyle w:val="Akapitzlist"/>
        <w:numPr>
          <w:ilvl w:val="0"/>
          <w:numId w:val="2"/>
        </w:numPr>
        <w:jc w:val="both"/>
      </w:pPr>
      <w:r w:rsidRPr="002C0C5C">
        <w:t>Za</w:t>
      </w:r>
      <w:r w:rsidR="009F02A4">
        <w:t>rząd</w:t>
      </w:r>
      <w:r w:rsidR="00B521BB">
        <w:t xml:space="preserve"> – Zarząd </w:t>
      </w:r>
      <w:r w:rsidR="002120CE">
        <w:t>Stowarzyszenia LGD „</w:t>
      </w:r>
      <w:r w:rsidR="00247E3B">
        <w:t>Dolina rzeki Grabi</w:t>
      </w:r>
      <w:r w:rsidR="002120CE">
        <w:t>”</w:t>
      </w:r>
    </w:p>
    <w:p w14:paraId="769530E7" w14:textId="06A4E768" w:rsidR="00B93D95" w:rsidRPr="002C0C5C" w:rsidRDefault="009F02A4" w:rsidP="002120CE">
      <w:pPr>
        <w:pStyle w:val="Akapitzlist"/>
        <w:numPr>
          <w:ilvl w:val="0"/>
          <w:numId w:val="2"/>
        </w:numPr>
        <w:jc w:val="both"/>
      </w:pPr>
      <w:r>
        <w:t>Biuro</w:t>
      </w:r>
      <w:r w:rsidR="00B521BB">
        <w:t xml:space="preserve"> – Biuro </w:t>
      </w:r>
      <w:r w:rsidR="002120CE">
        <w:t>Stowarzyszenia LGD „</w:t>
      </w:r>
      <w:r w:rsidR="00247E3B">
        <w:t>Dolina rzeki Grabi</w:t>
      </w:r>
      <w:r w:rsidR="002120CE">
        <w:t>”</w:t>
      </w:r>
    </w:p>
    <w:p w14:paraId="5481FBFD" w14:textId="3001DD56" w:rsidR="00B93D95" w:rsidRDefault="00B93D95" w:rsidP="002120CE">
      <w:pPr>
        <w:pStyle w:val="Akapitzlist"/>
        <w:numPr>
          <w:ilvl w:val="0"/>
          <w:numId w:val="2"/>
        </w:numPr>
        <w:jc w:val="both"/>
      </w:pPr>
      <w:r w:rsidRPr="002C0C5C">
        <w:t>ZW – Zarząd Województwa</w:t>
      </w:r>
      <w:r w:rsidR="00B521BB">
        <w:t xml:space="preserve"> </w:t>
      </w:r>
      <w:r w:rsidR="002120CE" w:rsidRPr="00F96C36">
        <w:rPr>
          <w:iCs/>
        </w:rPr>
        <w:t>Łódzkiego</w:t>
      </w:r>
    </w:p>
    <w:p w14:paraId="19ACEC4F" w14:textId="77777777" w:rsidR="004521D9" w:rsidRPr="002C0C5C" w:rsidRDefault="004521D9" w:rsidP="002120CE">
      <w:pPr>
        <w:pStyle w:val="Akapitzlist"/>
        <w:numPr>
          <w:ilvl w:val="0"/>
          <w:numId w:val="2"/>
        </w:numPr>
        <w:jc w:val="both"/>
      </w:pPr>
      <w:r>
        <w:t>Agencja</w:t>
      </w:r>
      <w:r w:rsidR="00B521BB">
        <w:t xml:space="preserve"> – Agencja Restrukturyzacji i Modernizacji Rolnictwa</w:t>
      </w:r>
    </w:p>
    <w:p w14:paraId="19F24C8C" w14:textId="77777777" w:rsidR="00F81495" w:rsidRPr="002C0C5C" w:rsidRDefault="00F81495" w:rsidP="002120CE">
      <w:pPr>
        <w:pStyle w:val="Akapitzlist"/>
        <w:numPr>
          <w:ilvl w:val="0"/>
          <w:numId w:val="2"/>
        </w:numPr>
        <w:jc w:val="both"/>
      </w:pPr>
      <w:proofErr w:type="spellStart"/>
      <w:r w:rsidRPr="002C0C5C">
        <w:t>MRiRW</w:t>
      </w:r>
      <w:proofErr w:type="spellEnd"/>
      <w:r w:rsidRPr="002C0C5C">
        <w:t xml:space="preserve"> </w:t>
      </w:r>
      <w:r w:rsidR="00B521BB">
        <w:t xml:space="preserve">- </w:t>
      </w:r>
      <w:r w:rsidR="00B521BB" w:rsidRPr="00B521BB">
        <w:t>Minister Rolnictwa i Rozwoju Wsi</w:t>
      </w:r>
    </w:p>
    <w:p w14:paraId="7F6F5306" w14:textId="77777777" w:rsidR="00B521BB" w:rsidRDefault="00B93D95" w:rsidP="002120CE">
      <w:pPr>
        <w:pStyle w:val="Akapitzlist"/>
        <w:numPr>
          <w:ilvl w:val="0"/>
          <w:numId w:val="2"/>
        </w:numPr>
        <w:jc w:val="both"/>
      </w:pPr>
      <w:r w:rsidRPr="002C0C5C">
        <w:t xml:space="preserve">PS –WPR </w:t>
      </w:r>
      <w:r w:rsidR="00B521BB">
        <w:t>- Plan Strategiczny dla Wspólnej Polityki Rolnej na lata 2023–2027;</w:t>
      </w:r>
    </w:p>
    <w:p w14:paraId="6CD107E9" w14:textId="77777777" w:rsidR="00F81495" w:rsidRPr="002C0C5C" w:rsidRDefault="00F81495" w:rsidP="002120CE">
      <w:pPr>
        <w:pStyle w:val="Akapitzlist"/>
        <w:numPr>
          <w:ilvl w:val="0"/>
          <w:numId w:val="2"/>
        </w:numPr>
        <w:jc w:val="both"/>
      </w:pPr>
      <w:r w:rsidRPr="002C0C5C">
        <w:t xml:space="preserve">Umowa ramowa </w:t>
      </w:r>
      <w:r w:rsidR="00B521BB">
        <w:t xml:space="preserve">- </w:t>
      </w:r>
      <w:r w:rsidR="00B521BB" w:rsidRPr="00B521BB">
        <w:t>umowa o warunkach i sposobie realizacji LSR, o której mowa w ustawie RLKS;</w:t>
      </w:r>
    </w:p>
    <w:p w14:paraId="2A2963DE" w14:textId="77777777" w:rsidR="00B93D95" w:rsidRPr="002C0C5C" w:rsidRDefault="005D62B3" w:rsidP="002120CE">
      <w:pPr>
        <w:pStyle w:val="Akapitzlist"/>
        <w:numPr>
          <w:ilvl w:val="0"/>
          <w:numId w:val="2"/>
        </w:numPr>
        <w:jc w:val="both"/>
      </w:pPr>
      <w:r>
        <w:t>W</w:t>
      </w:r>
      <w:r w:rsidRPr="005D62B3">
        <w:t xml:space="preserve">niosek o przyznanie pomocy – wniosek o wsparcie, </w:t>
      </w:r>
      <w:r w:rsidR="0002660D">
        <w:t>operacja lub wniosek grantowy</w:t>
      </w:r>
      <w:r w:rsidR="0002660D" w:rsidRPr="005D62B3">
        <w:t xml:space="preserve"> </w:t>
      </w:r>
      <w:r w:rsidR="0002660D">
        <w:t>o których</w:t>
      </w:r>
      <w:r w:rsidRPr="005D62B3">
        <w:t xml:space="preserve"> mowa w ustawie RLKS;</w:t>
      </w:r>
    </w:p>
    <w:p w14:paraId="10E8F69F" w14:textId="77777777" w:rsidR="00B93D95" w:rsidRPr="002C0C5C" w:rsidRDefault="00B93D95" w:rsidP="002120CE">
      <w:pPr>
        <w:pStyle w:val="Akapitzlist"/>
        <w:numPr>
          <w:ilvl w:val="0"/>
          <w:numId w:val="2"/>
        </w:numPr>
        <w:jc w:val="both"/>
      </w:pPr>
      <w:r w:rsidRPr="002C0C5C">
        <w:t>Regulamin naboru</w:t>
      </w:r>
      <w:r w:rsidR="00B521BB">
        <w:t xml:space="preserve"> - </w:t>
      </w:r>
      <w:r w:rsidR="00B521BB" w:rsidRPr="00B521BB">
        <w:t>regulamin naboru wniosków o wsparcie, o którym mowa w ustawie RLKS;</w:t>
      </w:r>
    </w:p>
    <w:p w14:paraId="5449E35D" w14:textId="73B605C3" w:rsidR="00B93D95" w:rsidRPr="002C0C5C" w:rsidRDefault="00B521BB" w:rsidP="002120CE">
      <w:pPr>
        <w:pStyle w:val="Akapitzlist"/>
        <w:numPr>
          <w:ilvl w:val="0"/>
          <w:numId w:val="2"/>
        </w:numPr>
        <w:jc w:val="both"/>
      </w:pPr>
      <w:r>
        <w:t>System IT Agencji – System teleinformatyczny Agencji Restrukturyzacji i Modernizacji Rolnictwa</w:t>
      </w:r>
      <w:r w:rsidR="00897FAD">
        <w:t>,</w:t>
      </w:r>
      <w:r>
        <w:t xml:space="preserve"> o</w:t>
      </w:r>
      <w:r w:rsidR="002120CE">
        <w:t> </w:t>
      </w:r>
      <w:r>
        <w:t>którym</w:t>
      </w:r>
      <w:r w:rsidRPr="00B521BB">
        <w:t xml:space="preserve"> mowa w ustawie RLKS;</w:t>
      </w:r>
    </w:p>
    <w:p w14:paraId="31A44A11" w14:textId="03EDD99A" w:rsidR="00B93D95" w:rsidRDefault="00B93D95" w:rsidP="002120CE">
      <w:pPr>
        <w:pStyle w:val="Akapitzlist"/>
        <w:numPr>
          <w:ilvl w:val="0"/>
          <w:numId w:val="2"/>
        </w:numPr>
        <w:jc w:val="both"/>
      </w:pPr>
      <w:r w:rsidRPr="002C0C5C">
        <w:t xml:space="preserve">Operacja </w:t>
      </w:r>
      <w:r w:rsidR="00B25774">
        <w:t xml:space="preserve">- </w:t>
      </w:r>
      <w:r w:rsidR="00B25774" w:rsidRPr="00B25774">
        <w:t>projekt wniosku o udzielenie wsparcia/wniosku o przyznanie pomocy/wniosku o</w:t>
      </w:r>
      <w:r w:rsidR="002120CE">
        <w:t> </w:t>
      </w:r>
      <w:r w:rsidR="00B25774" w:rsidRPr="00B25774">
        <w:t>dofinasowanie</w:t>
      </w:r>
    </w:p>
    <w:p w14:paraId="06BA3B81" w14:textId="77777777" w:rsidR="00A0427D" w:rsidRDefault="00A0427D" w:rsidP="002120CE">
      <w:pPr>
        <w:pStyle w:val="Akapitzlist"/>
        <w:numPr>
          <w:ilvl w:val="0"/>
          <w:numId w:val="2"/>
        </w:numPr>
        <w:jc w:val="both"/>
      </w:pPr>
      <w:r w:rsidRPr="00A0427D">
        <w:t>grupa interesu – grupa członków Rady</w:t>
      </w:r>
      <w:r>
        <w:t xml:space="preserve"> LGD</w:t>
      </w:r>
      <w:r w:rsidRPr="00A0427D">
        <w:t xml:space="preserve"> połączonych więzami wspólnych interesów lub korzyści w rozumieniu art. 31 ust. 2 lit. b i art. 33 ust. 3 lit. b rozporządzenia 2021/1060;</w:t>
      </w:r>
    </w:p>
    <w:p w14:paraId="318988B9" w14:textId="77777777" w:rsidR="00A0427D" w:rsidRDefault="00A0427D" w:rsidP="002120CE">
      <w:pPr>
        <w:pStyle w:val="Akapitzlist"/>
        <w:numPr>
          <w:ilvl w:val="0"/>
          <w:numId w:val="2"/>
        </w:numPr>
        <w:jc w:val="both"/>
      </w:pPr>
      <w:r w:rsidRPr="00A0427D">
        <w:t xml:space="preserve">Rejestr interesu – </w:t>
      </w:r>
      <w:r>
        <w:t>rejestr informacji potrzebnych do zapewnienia by</w:t>
      </w:r>
      <w:r w:rsidRPr="00A0427D">
        <w:t xml:space="preserve"> w procesie wyboru operacji, żadna pojedyncza grupa interesu nie kontrolowała procesu podejmowania decyzji przez Radę</w:t>
      </w:r>
      <w:r>
        <w:t xml:space="preserve"> LGD</w:t>
      </w:r>
      <w:r w:rsidRPr="00A0427D">
        <w:t>.</w:t>
      </w:r>
    </w:p>
    <w:p w14:paraId="5334EE87" w14:textId="77777777" w:rsidR="00247E3B" w:rsidRPr="002C0C5C" w:rsidRDefault="00247E3B" w:rsidP="00247E3B">
      <w:pPr>
        <w:pStyle w:val="Akapitzlist"/>
        <w:ind w:left="360"/>
        <w:jc w:val="both"/>
      </w:pPr>
    </w:p>
    <w:p w14:paraId="044EF847" w14:textId="77777777" w:rsidR="00A263AC" w:rsidRPr="002120CE" w:rsidRDefault="009F02A4" w:rsidP="00F43737">
      <w:pPr>
        <w:pStyle w:val="Nagwek1"/>
        <w:rPr>
          <w:b/>
          <w:bCs/>
          <w:color w:val="auto"/>
        </w:rPr>
      </w:pPr>
      <w:bookmarkStart w:id="7" w:name="_Toc158578072"/>
      <w:r w:rsidRPr="002120CE">
        <w:rPr>
          <w:b/>
          <w:bCs/>
          <w:color w:val="auto"/>
        </w:rPr>
        <w:t>Członkowie Rady</w:t>
      </w:r>
      <w:bookmarkEnd w:id="7"/>
    </w:p>
    <w:p w14:paraId="649771D0" w14:textId="77777777" w:rsidR="000B6BD7" w:rsidRPr="002120CE" w:rsidRDefault="009F02A4" w:rsidP="00A24CF5">
      <w:pPr>
        <w:pStyle w:val="Nagwek2"/>
        <w:rPr>
          <w:color w:val="auto"/>
        </w:rPr>
      </w:pPr>
      <w:bookmarkStart w:id="8" w:name="_Toc158578073"/>
      <w:r w:rsidRPr="002120CE">
        <w:rPr>
          <w:color w:val="auto"/>
        </w:rPr>
        <w:t>Skład Rady</w:t>
      </w:r>
      <w:bookmarkEnd w:id="8"/>
    </w:p>
    <w:p w14:paraId="20F63758" w14:textId="77777777" w:rsidR="0002450D" w:rsidRPr="00C87367" w:rsidRDefault="0002450D" w:rsidP="0002450D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4</w:t>
      </w:r>
    </w:p>
    <w:p w14:paraId="20B5EB56" w14:textId="768399E2" w:rsidR="009F02A4" w:rsidRPr="009F02A4" w:rsidRDefault="009F02A4" w:rsidP="002120CE">
      <w:pPr>
        <w:pStyle w:val="Akapitzlist"/>
        <w:numPr>
          <w:ilvl w:val="2"/>
          <w:numId w:val="32"/>
        </w:numPr>
        <w:ind w:left="709" w:hanging="425"/>
        <w:jc w:val="both"/>
      </w:pPr>
      <w:r w:rsidRPr="009F02A4">
        <w:t xml:space="preserve">Rada składa się od </w:t>
      </w:r>
      <w:r w:rsidR="00BA36A6">
        <w:t>9</w:t>
      </w:r>
      <w:r w:rsidRPr="009F02A4">
        <w:t xml:space="preserve"> do 1</w:t>
      </w:r>
      <w:r w:rsidR="00BA36A6">
        <w:t>8</w:t>
      </w:r>
      <w:r w:rsidRPr="009F02A4">
        <w:t xml:space="preserve"> członków w tym Przewodniczącego</w:t>
      </w:r>
      <w:r w:rsidR="00AF63A3">
        <w:t xml:space="preserve"> i</w:t>
      </w:r>
      <w:r w:rsidRPr="009F02A4">
        <w:t xml:space="preserve"> Wiceprzewodniczącego wybieranych i odwoływanych przez Walne Zebranie Członków spośród członków zwyczajnych Stowarzyszenia.</w:t>
      </w:r>
    </w:p>
    <w:p w14:paraId="7E11F6D7" w14:textId="77777777" w:rsidR="009F02A4" w:rsidRPr="009F02A4" w:rsidRDefault="009F02A4" w:rsidP="002120CE">
      <w:pPr>
        <w:pStyle w:val="Akapitzlist"/>
        <w:numPr>
          <w:ilvl w:val="2"/>
          <w:numId w:val="32"/>
        </w:numPr>
        <w:ind w:left="709" w:hanging="425"/>
        <w:jc w:val="both"/>
      </w:pPr>
      <w:r w:rsidRPr="009F02A4">
        <w:t>Szczegółowe zasady wyboru członków Rady określa Regulamin Walnego Zebrania Członków.</w:t>
      </w:r>
    </w:p>
    <w:p w14:paraId="12378394" w14:textId="77777777" w:rsidR="009F02A4" w:rsidRPr="009F02A4" w:rsidRDefault="009F02A4" w:rsidP="002120CE">
      <w:pPr>
        <w:pStyle w:val="Akapitzlist"/>
        <w:numPr>
          <w:ilvl w:val="2"/>
          <w:numId w:val="32"/>
        </w:numPr>
        <w:ind w:left="709" w:hanging="425"/>
        <w:jc w:val="both"/>
      </w:pPr>
      <w:r w:rsidRPr="009F02A4">
        <w:t>Kadencja Rady trwa 4 lata.</w:t>
      </w:r>
    </w:p>
    <w:p w14:paraId="76BF86C6" w14:textId="3FC3C3D3" w:rsidR="009F02A4" w:rsidRPr="009F02A4" w:rsidRDefault="009F02A4" w:rsidP="002120CE">
      <w:pPr>
        <w:pStyle w:val="Akapitzlist"/>
        <w:numPr>
          <w:ilvl w:val="2"/>
          <w:numId w:val="32"/>
        </w:numPr>
        <w:ind w:left="709" w:hanging="425"/>
        <w:jc w:val="both"/>
      </w:pPr>
      <w:r w:rsidRPr="009F02A4">
        <w:t xml:space="preserve">W skład Rady wchodzą przedstawiciele </w:t>
      </w:r>
      <w:r w:rsidR="003A0944">
        <w:t xml:space="preserve">grupy interesu </w:t>
      </w:r>
      <w:r w:rsidRPr="009F02A4">
        <w:t>s</w:t>
      </w:r>
      <w:r>
        <w:t>ektora publicznego, społecznego i</w:t>
      </w:r>
      <w:r w:rsidR="002120CE">
        <w:t> </w:t>
      </w:r>
      <w:r w:rsidRPr="009F02A4">
        <w:t>gospodarczego.</w:t>
      </w:r>
    </w:p>
    <w:p w14:paraId="2CA25B1C" w14:textId="77777777" w:rsidR="009F02A4" w:rsidRDefault="009F02A4" w:rsidP="002120CE">
      <w:pPr>
        <w:pStyle w:val="Akapitzlist"/>
        <w:numPr>
          <w:ilvl w:val="2"/>
          <w:numId w:val="32"/>
        </w:numPr>
        <w:ind w:left="709" w:hanging="425"/>
        <w:jc w:val="both"/>
      </w:pPr>
      <w:r w:rsidRPr="009F02A4">
        <w:t>Członek Rady nie może być równocześnie członkiem Zarządu, Komisji Rewizyjnej, ponadto nie może być pracownikiem Stowarzyszenia.</w:t>
      </w:r>
    </w:p>
    <w:p w14:paraId="6B8DFA57" w14:textId="77777777" w:rsidR="00BE76C9" w:rsidRPr="00C87367" w:rsidRDefault="00BE76C9" w:rsidP="00BE76C9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lastRenderedPageBreak/>
        <w:t>§</w:t>
      </w:r>
      <w:r>
        <w:rPr>
          <w:rFonts w:cstheme="minorHAnsi"/>
          <w:color w:val="000000"/>
          <w:sz w:val="24"/>
          <w:szCs w:val="24"/>
        </w:rPr>
        <w:t>5</w:t>
      </w:r>
    </w:p>
    <w:p w14:paraId="40C9CC26" w14:textId="77777777" w:rsidR="00BE76C9" w:rsidRDefault="00BE76C9" w:rsidP="002120CE">
      <w:pPr>
        <w:pStyle w:val="Akapitzlist"/>
        <w:numPr>
          <w:ilvl w:val="0"/>
          <w:numId w:val="7"/>
        </w:numPr>
        <w:ind w:left="709"/>
        <w:jc w:val="both"/>
      </w:pPr>
      <w:r>
        <w:t>Ustanie członkostwa danej osoby w Radzie następuje w przypadku:</w:t>
      </w:r>
    </w:p>
    <w:p w14:paraId="18A9A10E" w14:textId="77777777" w:rsidR="00BE76C9" w:rsidRDefault="00BE76C9" w:rsidP="002120CE">
      <w:pPr>
        <w:pStyle w:val="Akapitzlist"/>
        <w:numPr>
          <w:ilvl w:val="0"/>
          <w:numId w:val="18"/>
        </w:numPr>
        <w:jc w:val="both"/>
      </w:pPr>
      <w:r>
        <w:t xml:space="preserve">ustania członkostwa w Stowarzyszeniu, zgodnie z </w:t>
      </w:r>
      <w:r w:rsidR="003A0944">
        <w:t xml:space="preserve">odpowiednim </w:t>
      </w:r>
      <w:r>
        <w:t>§ Statutu,</w:t>
      </w:r>
    </w:p>
    <w:p w14:paraId="3E9441FF" w14:textId="77777777" w:rsidR="00BE76C9" w:rsidRDefault="00BE76C9" w:rsidP="002120CE">
      <w:pPr>
        <w:pStyle w:val="Akapitzlist"/>
        <w:numPr>
          <w:ilvl w:val="0"/>
          <w:numId w:val="18"/>
        </w:numPr>
        <w:jc w:val="both"/>
      </w:pPr>
      <w:r>
        <w:t>rezygnacji członka Rady z pełnionej funkcji,</w:t>
      </w:r>
    </w:p>
    <w:p w14:paraId="58B4980C" w14:textId="77777777" w:rsidR="00BE76C9" w:rsidRDefault="00BE76C9" w:rsidP="002120CE">
      <w:pPr>
        <w:pStyle w:val="Akapitzlist"/>
        <w:numPr>
          <w:ilvl w:val="0"/>
          <w:numId w:val="18"/>
        </w:numPr>
        <w:jc w:val="both"/>
      </w:pPr>
      <w:r>
        <w:t>odwołania przez członka LGD będącego osobą prawną swego przedstawiciela w Radzie.</w:t>
      </w:r>
    </w:p>
    <w:p w14:paraId="2339D7FB" w14:textId="77777777" w:rsidR="00BE76C9" w:rsidRDefault="00BE76C9" w:rsidP="002120CE">
      <w:pPr>
        <w:pStyle w:val="Akapitzlist"/>
        <w:numPr>
          <w:ilvl w:val="0"/>
          <w:numId w:val="7"/>
        </w:numPr>
        <w:ind w:left="709"/>
        <w:jc w:val="both"/>
      </w:pPr>
      <w:r>
        <w:t>Walne Zebranie Członków może odwołać członka Rady w następujących przypadkach:</w:t>
      </w:r>
    </w:p>
    <w:p w14:paraId="7D1F86EE" w14:textId="77777777" w:rsidR="00BE76C9" w:rsidRDefault="00BE76C9" w:rsidP="002120CE">
      <w:pPr>
        <w:pStyle w:val="Akapitzlist"/>
        <w:numPr>
          <w:ilvl w:val="0"/>
          <w:numId w:val="19"/>
        </w:numPr>
        <w:jc w:val="both"/>
      </w:pPr>
      <w:proofErr w:type="gramStart"/>
      <w:r>
        <w:t>nie uczestniczenia</w:t>
      </w:r>
      <w:proofErr w:type="gramEnd"/>
      <w:r>
        <w:t xml:space="preserve"> w dwóch kolejnych posiedzeniach Rady bez usprawiedliwienia,</w:t>
      </w:r>
    </w:p>
    <w:p w14:paraId="3D8854FE" w14:textId="77777777" w:rsidR="00BE76C9" w:rsidRDefault="00BE76C9" w:rsidP="002120CE">
      <w:pPr>
        <w:pStyle w:val="Akapitzlist"/>
        <w:numPr>
          <w:ilvl w:val="0"/>
          <w:numId w:val="19"/>
        </w:numPr>
        <w:jc w:val="both"/>
      </w:pPr>
      <w:r>
        <w:t>złamania zasady bezstronności i poufności, której złożenie w formie pisemnej jest konieczne przy ocenie wniosków,</w:t>
      </w:r>
    </w:p>
    <w:p w14:paraId="323169EB" w14:textId="77777777" w:rsidR="00BE76C9" w:rsidRDefault="00BE76C9" w:rsidP="002120CE">
      <w:pPr>
        <w:pStyle w:val="Akapitzlist"/>
        <w:numPr>
          <w:ilvl w:val="0"/>
          <w:numId w:val="19"/>
        </w:numPr>
        <w:jc w:val="both"/>
      </w:pPr>
      <w:r>
        <w:t xml:space="preserve">dokonywania oceny w sposób niezgodny z treścią kryteriów tj. podczas dokonywania oceny wniosków </w:t>
      </w:r>
      <w:proofErr w:type="gramStart"/>
      <w:r>
        <w:t>nie stosowania</w:t>
      </w:r>
      <w:proofErr w:type="gramEnd"/>
      <w:r>
        <w:t xml:space="preserve"> zatwierdzonych kryteriów,</w:t>
      </w:r>
    </w:p>
    <w:p w14:paraId="2CB92773" w14:textId="77777777" w:rsidR="00BE76C9" w:rsidRDefault="00BE76C9" w:rsidP="002120CE">
      <w:pPr>
        <w:pStyle w:val="Akapitzlist"/>
        <w:numPr>
          <w:ilvl w:val="0"/>
          <w:numId w:val="19"/>
        </w:numPr>
        <w:jc w:val="both"/>
      </w:pPr>
      <w:r>
        <w:t>jeśli w wyniku błędnej oceny wniosków zachodzi konieczność powtórnej oceny wniosków,</w:t>
      </w:r>
    </w:p>
    <w:p w14:paraId="562B40C4" w14:textId="77777777" w:rsidR="00BE76C9" w:rsidRDefault="00BE76C9" w:rsidP="002120CE">
      <w:pPr>
        <w:pStyle w:val="Akapitzlist"/>
        <w:numPr>
          <w:ilvl w:val="0"/>
          <w:numId w:val="19"/>
        </w:numPr>
        <w:jc w:val="both"/>
      </w:pPr>
      <w:r>
        <w:t>braku obiektywizmu podczas oceny i wyboru operacji,</w:t>
      </w:r>
    </w:p>
    <w:p w14:paraId="54607ED0" w14:textId="77777777" w:rsidR="00BE76C9" w:rsidRDefault="00BE76C9" w:rsidP="002120CE">
      <w:pPr>
        <w:pStyle w:val="Akapitzlist"/>
        <w:numPr>
          <w:ilvl w:val="0"/>
          <w:numId w:val="19"/>
        </w:numPr>
        <w:jc w:val="both"/>
      </w:pPr>
      <w:r>
        <w:t>popełniania błędów w wypełnianiu kart do oceny operacji, co ma charakter powtarzalny,</w:t>
      </w:r>
    </w:p>
    <w:p w14:paraId="14EDC2B6" w14:textId="77777777" w:rsidR="00BE76C9" w:rsidRDefault="00BE76C9" w:rsidP="002120CE">
      <w:pPr>
        <w:pStyle w:val="Akapitzlist"/>
        <w:numPr>
          <w:ilvl w:val="0"/>
          <w:numId w:val="19"/>
        </w:numPr>
        <w:jc w:val="both"/>
      </w:pPr>
      <w:r>
        <w:t>podejmowanie przez członka działań dezorganizujących prawidłowe funkcjonowanie Rady.</w:t>
      </w:r>
    </w:p>
    <w:p w14:paraId="00538F19" w14:textId="77777777" w:rsidR="00BE76C9" w:rsidRDefault="00BE76C9" w:rsidP="002120CE">
      <w:pPr>
        <w:pStyle w:val="Akapitzlist"/>
        <w:numPr>
          <w:ilvl w:val="0"/>
          <w:numId w:val="7"/>
        </w:numPr>
        <w:ind w:left="709"/>
        <w:jc w:val="both"/>
      </w:pPr>
      <w:r>
        <w:t>Z wnioskiem do Walnego Zebrania o odwołanie członka Rady z przyczyn określonych w ust. 2 może wystąpić Zarząd, Komisja Rewizyjna, każdy członek Rady. Wniosek o odwołanie członka Rady należy uzasadnić.</w:t>
      </w:r>
    </w:p>
    <w:p w14:paraId="20A5506E" w14:textId="77777777" w:rsidR="00BE76C9" w:rsidRDefault="00BE76C9" w:rsidP="002120CE">
      <w:pPr>
        <w:pStyle w:val="Akapitzlist"/>
        <w:numPr>
          <w:ilvl w:val="0"/>
          <w:numId w:val="7"/>
        </w:numPr>
        <w:ind w:left="709"/>
        <w:jc w:val="both"/>
      </w:pPr>
      <w:r>
        <w:t xml:space="preserve">Odwołanie Członka Rady następuje na zasadach wskazanych w </w:t>
      </w:r>
      <w:r w:rsidR="003A0944">
        <w:t>odpowiednim § Statutu</w:t>
      </w:r>
      <w:r>
        <w:t>.</w:t>
      </w:r>
    </w:p>
    <w:p w14:paraId="63464A03" w14:textId="61789A43" w:rsidR="00247E3B" w:rsidRDefault="00BE76C9" w:rsidP="00247E3B">
      <w:pPr>
        <w:pStyle w:val="Akapitzlist"/>
        <w:numPr>
          <w:ilvl w:val="0"/>
          <w:numId w:val="7"/>
        </w:numPr>
        <w:ind w:left="709"/>
        <w:jc w:val="both"/>
      </w:pPr>
      <w:r>
        <w:t>Wybór nowego Członka Rady powinien się odbyć na tym samym Walnym Zebraniu Członków.</w:t>
      </w:r>
    </w:p>
    <w:p w14:paraId="1C3AF9E6" w14:textId="77777777" w:rsidR="00910EE5" w:rsidRPr="00C87367" w:rsidRDefault="00910EE5" w:rsidP="00910EE5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6</w:t>
      </w:r>
    </w:p>
    <w:p w14:paraId="1D91ADF8" w14:textId="6E17ED1B" w:rsidR="00910EE5" w:rsidRPr="00447213" w:rsidRDefault="00910EE5" w:rsidP="002120CE">
      <w:pPr>
        <w:pStyle w:val="Akapitzlist"/>
        <w:numPr>
          <w:ilvl w:val="0"/>
          <w:numId w:val="20"/>
        </w:numPr>
        <w:ind w:left="709"/>
        <w:jc w:val="both"/>
      </w:pPr>
      <w:r w:rsidRPr="00447213">
        <w:t>Prezydium Rady składa się z</w:t>
      </w:r>
      <w:r w:rsidR="00897FAD">
        <w:t xml:space="preserve"> dwóch</w:t>
      </w:r>
      <w:r w:rsidRPr="00447213">
        <w:t xml:space="preserve"> osób: Przewodniczącego, Wiceprzewodniczącego.</w:t>
      </w:r>
    </w:p>
    <w:p w14:paraId="78CBCC85" w14:textId="77777777" w:rsidR="00910EE5" w:rsidRDefault="00910EE5" w:rsidP="002120CE">
      <w:pPr>
        <w:pStyle w:val="Akapitzlist"/>
        <w:numPr>
          <w:ilvl w:val="0"/>
          <w:numId w:val="20"/>
        </w:numPr>
        <w:ind w:left="709"/>
        <w:jc w:val="both"/>
      </w:pPr>
      <w:r>
        <w:t>Prezydium kieruje pracami Rady zgodnie z zasadami określonymi w Regulaminie.</w:t>
      </w:r>
    </w:p>
    <w:p w14:paraId="3D720AD2" w14:textId="77777777" w:rsidR="00910EE5" w:rsidRDefault="00910EE5" w:rsidP="002120CE">
      <w:pPr>
        <w:pStyle w:val="Akapitzlist"/>
        <w:numPr>
          <w:ilvl w:val="0"/>
          <w:numId w:val="20"/>
        </w:numPr>
        <w:ind w:left="709"/>
        <w:jc w:val="both"/>
      </w:pPr>
      <w:r>
        <w:t>Do obowiązku Prezydium należy w szczególności:</w:t>
      </w:r>
    </w:p>
    <w:p w14:paraId="5B15E18B" w14:textId="77777777" w:rsidR="003A0944" w:rsidRDefault="00910EE5" w:rsidP="002120CE">
      <w:pPr>
        <w:pStyle w:val="Akapitzlist"/>
        <w:numPr>
          <w:ilvl w:val="0"/>
          <w:numId w:val="34"/>
        </w:numPr>
        <w:jc w:val="both"/>
      </w:pPr>
      <w:r>
        <w:t>Przygotowanie syntetycznej informacji dotyczącej wniosku o dofinansowanie</w:t>
      </w:r>
      <w:r w:rsidR="003A0944">
        <w:t>,</w:t>
      </w:r>
      <w:r>
        <w:t xml:space="preserve"> </w:t>
      </w:r>
    </w:p>
    <w:p w14:paraId="717A87BB" w14:textId="77777777" w:rsidR="00910EE5" w:rsidRDefault="00910EE5" w:rsidP="002120CE">
      <w:pPr>
        <w:pStyle w:val="Akapitzlist"/>
        <w:numPr>
          <w:ilvl w:val="0"/>
          <w:numId w:val="34"/>
        </w:numPr>
        <w:jc w:val="both"/>
      </w:pPr>
      <w:r>
        <w:t>Sprawdzanie i weryfikacja kart oceny operacji wypełnianych przez członków pod względem poprawności ich wypełnienia,</w:t>
      </w:r>
    </w:p>
    <w:p w14:paraId="04B602E7" w14:textId="77777777" w:rsidR="00910EE5" w:rsidRDefault="00910EE5" w:rsidP="002120CE">
      <w:pPr>
        <w:pStyle w:val="Akapitzlist"/>
        <w:numPr>
          <w:ilvl w:val="0"/>
          <w:numId w:val="34"/>
        </w:numPr>
        <w:jc w:val="both"/>
      </w:pPr>
      <w:r>
        <w:t>Sporządzanie listy operacji wybranych do dofinansowania,</w:t>
      </w:r>
    </w:p>
    <w:p w14:paraId="559A1608" w14:textId="77777777" w:rsidR="00910EE5" w:rsidRDefault="00910EE5" w:rsidP="002120CE">
      <w:pPr>
        <w:pStyle w:val="Akapitzlist"/>
        <w:numPr>
          <w:ilvl w:val="0"/>
          <w:numId w:val="34"/>
        </w:numPr>
        <w:jc w:val="both"/>
      </w:pPr>
      <w:r>
        <w:t>Sporządzanie listy operacji niewybranych do dofinansowania,</w:t>
      </w:r>
    </w:p>
    <w:p w14:paraId="134C2101" w14:textId="77777777" w:rsidR="00910EE5" w:rsidRDefault="00910EE5" w:rsidP="002120CE">
      <w:pPr>
        <w:pStyle w:val="Akapitzlist"/>
        <w:numPr>
          <w:ilvl w:val="0"/>
          <w:numId w:val="34"/>
        </w:numPr>
        <w:jc w:val="both"/>
      </w:pPr>
      <w:r>
        <w:t>Przygotowanie projektów uchwał,</w:t>
      </w:r>
    </w:p>
    <w:p w14:paraId="6A9ACCA6" w14:textId="77777777" w:rsidR="00910EE5" w:rsidRDefault="00910EE5" w:rsidP="002120CE">
      <w:pPr>
        <w:pStyle w:val="Akapitzlist"/>
        <w:numPr>
          <w:ilvl w:val="0"/>
          <w:numId w:val="34"/>
        </w:numPr>
        <w:jc w:val="both"/>
      </w:pPr>
      <w:r>
        <w:t>Przygotowanie Protokołu z posiedzeń Rady,</w:t>
      </w:r>
    </w:p>
    <w:p w14:paraId="4FA9D95D" w14:textId="32C9CD17" w:rsidR="00910EE5" w:rsidRDefault="00910EE5" w:rsidP="002120CE">
      <w:pPr>
        <w:pStyle w:val="Akapitzlist"/>
        <w:numPr>
          <w:ilvl w:val="0"/>
          <w:numId w:val="34"/>
        </w:numPr>
        <w:jc w:val="both"/>
      </w:pPr>
      <w:r>
        <w:t>Przygotowanie pisemnej informacji, o wyniku oceny operacji</w:t>
      </w:r>
      <w:r w:rsidR="00897FAD">
        <w:t>,</w:t>
      </w:r>
      <w:r>
        <w:t xml:space="preserve"> o której mowa w Art. 21</w:t>
      </w:r>
      <w:r w:rsidR="00897FAD">
        <w:t xml:space="preserve"> </w:t>
      </w:r>
      <w:r>
        <w:t>ust. 5 ustawy z dnia 20 lutego 2015</w:t>
      </w:r>
      <w:r w:rsidR="003A0944">
        <w:t xml:space="preserve"> </w:t>
      </w:r>
      <w:r>
        <w:t>r. o rozwoju lokalnym z udziałem społeczności,</w:t>
      </w:r>
    </w:p>
    <w:p w14:paraId="4204B58D" w14:textId="77777777" w:rsidR="00910EE5" w:rsidRDefault="00910EE5" w:rsidP="002120CE">
      <w:pPr>
        <w:pStyle w:val="Akapitzlist"/>
        <w:numPr>
          <w:ilvl w:val="0"/>
          <w:numId w:val="34"/>
        </w:numPr>
        <w:jc w:val="both"/>
      </w:pPr>
      <w:r>
        <w:t>Przygotowanie odpowiedzi na protest,</w:t>
      </w:r>
    </w:p>
    <w:p w14:paraId="49B5CA39" w14:textId="77777777" w:rsidR="00910EE5" w:rsidRDefault="00910EE5" w:rsidP="002120CE">
      <w:pPr>
        <w:pStyle w:val="Akapitzlist"/>
        <w:numPr>
          <w:ilvl w:val="0"/>
          <w:numId w:val="34"/>
        </w:numPr>
        <w:jc w:val="both"/>
      </w:pPr>
      <w:r>
        <w:t>Wnioskowanie o zmianę procedur, kryteriów zgodności operacji z LSR, kryteriów wyboru operacji i składanie swoich propozycji w tej sprawie,</w:t>
      </w:r>
    </w:p>
    <w:p w14:paraId="5E1BCB0A" w14:textId="77777777" w:rsidR="00910EE5" w:rsidRDefault="00725C94" w:rsidP="002120CE">
      <w:pPr>
        <w:pStyle w:val="Akapitzlist"/>
        <w:numPr>
          <w:ilvl w:val="0"/>
          <w:numId w:val="34"/>
        </w:numPr>
        <w:jc w:val="both"/>
      </w:pPr>
      <w:r>
        <w:t>Prowadzenie „Rejestru interesu c</w:t>
      </w:r>
      <w:r w:rsidR="00910EE5">
        <w:t>złonków Rady”,</w:t>
      </w:r>
    </w:p>
    <w:p w14:paraId="6B4932C5" w14:textId="4E691E47" w:rsidR="00910EE5" w:rsidRDefault="00910EE5" w:rsidP="002120CE">
      <w:pPr>
        <w:pStyle w:val="Akapitzlist"/>
        <w:numPr>
          <w:ilvl w:val="0"/>
          <w:numId w:val="20"/>
        </w:numPr>
        <w:ind w:left="709"/>
        <w:jc w:val="both"/>
      </w:pPr>
      <w:r>
        <w:t>Prezydium podczas wykonywania swoich obowiązków określonych w ust. 3 może korzystać z</w:t>
      </w:r>
      <w:r w:rsidR="002120CE">
        <w:t> </w:t>
      </w:r>
      <w:r>
        <w:t>pomocy Zarządu, pracowników biura, zaproszonych ekspertów,</w:t>
      </w:r>
    </w:p>
    <w:p w14:paraId="722D9E3C" w14:textId="02CDAC8C" w:rsidR="00910EE5" w:rsidRDefault="00910EE5" w:rsidP="002120CE">
      <w:pPr>
        <w:pStyle w:val="Akapitzlist"/>
        <w:numPr>
          <w:ilvl w:val="0"/>
          <w:numId w:val="20"/>
        </w:numPr>
        <w:ind w:left="709"/>
        <w:jc w:val="both"/>
      </w:pPr>
      <w:r>
        <w:t>Prezydium, o ile to możliwe przesyła syntetyczną informację doty</w:t>
      </w:r>
      <w:r w:rsidR="00725C94">
        <w:t>czącą wniosku o</w:t>
      </w:r>
      <w:r w:rsidR="002120CE">
        <w:t> </w:t>
      </w:r>
      <w:r w:rsidR="00725C94">
        <w:t>dofinansowanie w ramach systemu elektronicznego</w:t>
      </w:r>
      <w:r>
        <w:t xml:space="preserve"> bądź prezentuje bezpośrednio na posiedzeniu Rady.</w:t>
      </w:r>
    </w:p>
    <w:p w14:paraId="507FAA4B" w14:textId="77777777" w:rsidR="00247E3B" w:rsidRDefault="00247E3B" w:rsidP="00447213">
      <w:pPr>
        <w:jc w:val="both"/>
      </w:pPr>
    </w:p>
    <w:p w14:paraId="5B1C4893" w14:textId="77777777" w:rsidR="004A5808" w:rsidRPr="00A24090" w:rsidRDefault="004A5808" w:rsidP="004A5808">
      <w:pPr>
        <w:pStyle w:val="Nagwek2"/>
        <w:rPr>
          <w:color w:val="auto"/>
        </w:rPr>
      </w:pPr>
      <w:bookmarkStart w:id="9" w:name="_Toc158578074"/>
      <w:r w:rsidRPr="00A24090">
        <w:rPr>
          <w:color w:val="auto"/>
        </w:rPr>
        <w:lastRenderedPageBreak/>
        <w:t>Przewodniczący Rady</w:t>
      </w:r>
      <w:bookmarkEnd w:id="9"/>
    </w:p>
    <w:p w14:paraId="67191514" w14:textId="77777777" w:rsidR="00725C94" w:rsidRPr="00C87367" w:rsidRDefault="00725C94" w:rsidP="00725C94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7</w:t>
      </w:r>
    </w:p>
    <w:p w14:paraId="484A8CC3" w14:textId="77777777" w:rsidR="00725C94" w:rsidRDefault="00725C94" w:rsidP="00A24090">
      <w:pPr>
        <w:pStyle w:val="Akapitzlist"/>
        <w:numPr>
          <w:ilvl w:val="1"/>
          <w:numId w:val="24"/>
        </w:numPr>
        <w:spacing w:after="0"/>
        <w:ind w:left="709" w:hanging="425"/>
        <w:jc w:val="both"/>
      </w:pPr>
      <w:r>
        <w:t>Przewodniczący Rady organizuje pracę Rady, przewodniczy posiedzeniom Rady oraz reprezentuje Radę na zewnątrz.</w:t>
      </w:r>
    </w:p>
    <w:p w14:paraId="6F06EF47" w14:textId="77777777" w:rsidR="00725C94" w:rsidRDefault="00725C94" w:rsidP="00A24090">
      <w:pPr>
        <w:pStyle w:val="Akapitzlist"/>
        <w:numPr>
          <w:ilvl w:val="1"/>
          <w:numId w:val="24"/>
        </w:numPr>
        <w:spacing w:after="0"/>
        <w:ind w:left="709" w:hanging="425"/>
        <w:jc w:val="both"/>
      </w:pPr>
      <w:r>
        <w:t>Przewodniczący Rady organizuje pracę Prezydium i przydziela konkretne obowiązki do wykonania członkom Prezydium.</w:t>
      </w:r>
    </w:p>
    <w:p w14:paraId="781659D8" w14:textId="77777777" w:rsidR="00725C94" w:rsidRDefault="00725C94" w:rsidP="00A24090">
      <w:pPr>
        <w:pStyle w:val="Akapitzlist"/>
        <w:numPr>
          <w:ilvl w:val="1"/>
          <w:numId w:val="24"/>
        </w:numPr>
        <w:spacing w:after="0"/>
        <w:ind w:left="709" w:hanging="425"/>
        <w:jc w:val="both"/>
      </w:pPr>
      <w:r>
        <w:t>Przewodniczący Rady ma obowiązek zwołać posiedzenie Rady na wniosek Zarządu, wyznaczając termin posiedzenia w terminie nie dłuższym niż 7 dni od daty wpłynięcia wniosku Zarządu.</w:t>
      </w:r>
    </w:p>
    <w:p w14:paraId="0C81B8C5" w14:textId="77777777" w:rsidR="00725C94" w:rsidRDefault="00725C94" w:rsidP="00A24090">
      <w:pPr>
        <w:pStyle w:val="Akapitzlist"/>
        <w:numPr>
          <w:ilvl w:val="1"/>
          <w:numId w:val="24"/>
        </w:numPr>
        <w:spacing w:after="0"/>
        <w:ind w:left="709" w:hanging="425"/>
        <w:jc w:val="both"/>
      </w:pPr>
      <w:r>
        <w:t>Pełniąc swą funkcję Przewodniczący Rady współpracuje z Biurem LGD, Zarządem, Komisją Rewizyjną, Walnym Zebraniem i korzysta z ich pomocy.</w:t>
      </w:r>
    </w:p>
    <w:p w14:paraId="679A166F" w14:textId="77777777" w:rsidR="00725C94" w:rsidRDefault="00725C94" w:rsidP="00A24090">
      <w:pPr>
        <w:pStyle w:val="Akapitzlist"/>
        <w:numPr>
          <w:ilvl w:val="1"/>
          <w:numId w:val="24"/>
        </w:numPr>
        <w:spacing w:after="0"/>
        <w:ind w:left="709" w:hanging="425"/>
        <w:jc w:val="both"/>
      </w:pPr>
      <w:r>
        <w:t>Do obowiązków Przewodniczącego Rady należy w szczególności:</w:t>
      </w:r>
    </w:p>
    <w:p w14:paraId="1D5B9B5C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Przygotowywanie i zwoływanie posiedzeń Rady,</w:t>
      </w:r>
    </w:p>
    <w:p w14:paraId="5E63D5A3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Organizowanie pracy Rady,</w:t>
      </w:r>
    </w:p>
    <w:p w14:paraId="3707B76A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Organizowanie pracy Prezydium Rady,</w:t>
      </w:r>
    </w:p>
    <w:p w14:paraId="3E14383F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Przewodniczenie posiedzeniom Rady,</w:t>
      </w:r>
    </w:p>
    <w:p w14:paraId="28BEA174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Przeprowadzanie głosowań,</w:t>
      </w:r>
    </w:p>
    <w:p w14:paraId="3444AD71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Sprawdzanie i weryfikacja kart oceny operacji wypełnianych przez członków pod względem poprawności ich wypełnienia,</w:t>
      </w:r>
    </w:p>
    <w:p w14:paraId="49BE9AC5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Przyjmowanie od członków Rady deklaracji poufności i bezstronności,</w:t>
      </w:r>
    </w:p>
    <w:p w14:paraId="304465CA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Prowadzenie rejestru interesu członków Rady,</w:t>
      </w:r>
    </w:p>
    <w:p w14:paraId="4B01B147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 xml:space="preserve">Zapewnienie podczas głosowań odpowiedniego parytetu i </w:t>
      </w:r>
      <w:r w:rsidR="003A0944">
        <w:t>kw</w:t>
      </w:r>
      <w:r>
        <w:t>orum,</w:t>
      </w:r>
    </w:p>
    <w:p w14:paraId="1AFAC1CB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 xml:space="preserve">Wnioskowanie o wyłączenie członka Rady z dokonywania wyboru </w:t>
      </w:r>
      <w:proofErr w:type="gramStart"/>
      <w:r>
        <w:t>operacji</w:t>
      </w:r>
      <w:proofErr w:type="gramEnd"/>
      <w:r>
        <w:t xml:space="preserve"> jeśli zachodzi jakakolwiek przesłanka wymieniona w Regulaminie lub występująca w prowadzonym Rejestrze interesu członków Rady,</w:t>
      </w:r>
    </w:p>
    <w:p w14:paraId="20E949C9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Występowanie do Rady z wnioskiem o wykluczenie z dokonywania wyboru operacji członka Rady, który sam nie chce wyłączyć się z procedury wyboru operacji, a zachodzą ku temu przesłanki,</w:t>
      </w:r>
    </w:p>
    <w:p w14:paraId="30C070F9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Sporządzanie odpowiedzi na protest,</w:t>
      </w:r>
    </w:p>
    <w:p w14:paraId="61BAC8D6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Kompletowanie dokumentacji z posiedzeń Rady i przekazywanie jej do Biura LGD,</w:t>
      </w:r>
    </w:p>
    <w:p w14:paraId="55B7A56A" w14:textId="77777777" w:rsidR="00725C9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Podpisywanie protokołu, uchwał i innych dokumentów Rady,</w:t>
      </w:r>
    </w:p>
    <w:p w14:paraId="0151AE06" w14:textId="77777777" w:rsidR="009F02A4" w:rsidRDefault="00725C94" w:rsidP="00A24090">
      <w:pPr>
        <w:pStyle w:val="Akapitzlist"/>
        <w:numPr>
          <w:ilvl w:val="1"/>
          <w:numId w:val="25"/>
        </w:numPr>
        <w:spacing w:after="0"/>
        <w:ind w:left="1134" w:hanging="504"/>
        <w:jc w:val="both"/>
      </w:pPr>
      <w:r>
        <w:t>Uczestniczenie w posiedzeniach Zarządu i Komisji Rewizyjnej na zaproszenie tych organów.</w:t>
      </w:r>
    </w:p>
    <w:p w14:paraId="358DDFD7" w14:textId="77777777" w:rsidR="004A5808" w:rsidRPr="00A24090" w:rsidRDefault="004A5808" w:rsidP="00A24090">
      <w:pPr>
        <w:pStyle w:val="Nagwek2"/>
        <w:rPr>
          <w:color w:val="auto"/>
        </w:rPr>
      </w:pPr>
      <w:bookmarkStart w:id="10" w:name="_Toc158578075"/>
      <w:r w:rsidRPr="00A24090">
        <w:rPr>
          <w:color w:val="auto"/>
        </w:rPr>
        <w:t>Wiceprzewodniczący Rady</w:t>
      </w:r>
      <w:bookmarkEnd w:id="10"/>
    </w:p>
    <w:p w14:paraId="1ED115C6" w14:textId="77777777" w:rsidR="00725C94" w:rsidRPr="00C87367" w:rsidRDefault="00725C94" w:rsidP="00725C94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>
        <w:rPr>
          <w:rFonts w:cstheme="minorHAnsi"/>
          <w:color w:val="000000"/>
          <w:sz w:val="24"/>
          <w:szCs w:val="24"/>
        </w:rPr>
        <w:t>8</w:t>
      </w:r>
    </w:p>
    <w:p w14:paraId="563D03A0" w14:textId="77777777" w:rsidR="00725C94" w:rsidRDefault="00725C94" w:rsidP="00A24090">
      <w:pPr>
        <w:pStyle w:val="Akapitzlist"/>
        <w:numPr>
          <w:ilvl w:val="0"/>
          <w:numId w:val="26"/>
        </w:numPr>
        <w:spacing w:after="0"/>
        <w:ind w:left="709"/>
        <w:jc w:val="both"/>
      </w:pPr>
      <w:r>
        <w:t>Wiceprzewodniczący Rady zastępuje Przewodniczącego i pełni jego obowiązki podczas nieobecności Przewodniczącego.</w:t>
      </w:r>
    </w:p>
    <w:p w14:paraId="7DC101E3" w14:textId="77777777" w:rsidR="00725C94" w:rsidRDefault="00725C94" w:rsidP="00A24090">
      <w:pPr>
        <w:pStyle w:val="Akapitzlist"/>
        <w:numPr>
          <w:ilvl w:val="0"/>
          <w:numId w:val="26"/>
        </w:numPr>
        <w:spacing w:after="0"/>
        <w:ind w:left="709"/>
        <w:jc w:val="both"/>
      </w:pPr>
      <w:r>
        <w:t>Do obowiązków Wiceprzewodniczącego Rady należy w szczególności:</w:t>
      </w:r>
    </w:p>
    <w:p w14:paraId="70726FD3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t>Prowadzenie listy obecności na posiedzeniach Rady,</w:t>
      </w:r>
    </w:p>
    <w:p w14:paraId="7138F659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t xml:space="preserve">Przygotowanie zbiorczej listy obecności w danym naborze wniosków z wyszczególnieniem liczby godzin uczestniczenia w posiedzeniach Rady i pracy Prezydium poszczególnych członków </w:t>
      </w:r>
      <w:proofErr w:type="gramStart"/>
      <w:r>
        <w:t>Rady</w:t>
      </w:r>
      <w:proofErr w:type="gramEnd"/>
      <w:r>
        <w:t xml:space="preserve"> na podstawie której zostanie naliczona dieta i przekazanie jej do biura LGD,</w:t>
      </w:r>
    </w:p>
    <w:p w14:paraId="314FA88C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t>Sporządzanie syntetycznej informacji dotyczącej wniosku o dofinansowanie,</w:t>
      </w:r>
    </w:p>
    <w:p w14:paraId="5801D235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t>Liczenie głosów podczas głosowań i podawanie wyników głosowań Przewodniczącemu,</w:t>
      </w:r>
    </w:p>
    <w:p w14:paraId="58EA22CE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lastRenderedPageBreak/>
        <w:t>Sprawdzanie i weryfikacja kart oceny operacji wypełnianych przez członków,</w:t>
      </w:r>
    </w:p>
    <w:p w14:paraId="294613BA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t>Wzywanie członków Rady do uzupełnienia lub poprawienia błędnie wypełnionych kart oceny,</w:t>
      </w:r>
    </w:p>
    <w:p w14:paraId="6F05C18E" w14:textId="77777777" w:rsidR="00447213" w:rsidRPr="00725C94" w:rsidRDefault="00447213" w:rsidP="00447213">
      <w:pPr>
        <w:pStyle w:val="Akapitzlist"/>
        <w:numPr>
          <w:ilvl w:val="0"/>
          <w:numId w:val="27"/>
        </w:numPr>
        <w:jc w:val="both"/>
      </w:pPr>
      <w:r w:rsidRPr="00725C94">
        <w:t>Sporządzanie protokołów z posiedzeń Rady,</w:t>
      </w:r>
    </w:p>
    <w:p w14:paraId="63B20E91" w14:textId="411C268E" w:rsidR="00793415" w:rsidRDefault="00447213" w:rsidP="00447213">
      <w:pPr>
        <w:pStyle w:val="Akapitzlist"/>
        <w:numPr>
          <w:ilvl w:val="0"/>
          <w:numId w:val="27"/>
        </w:numPr>
        <w:jc w:val="both"/>
      </w:pPr>
      <w:r w:rsidRPr="00725C94">
        <w:t>Sporządzanie uchwał,</w:t>
      </w:r>
    </w:p>
    <w:p w14:paraId="006F86B7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t>Sporządzanie listy operacji wybranych do dofinansowania,</w:t>
      </w:r>
    </w:p>
    <w:p w14:paraId="518FBA2D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t>Sporządzanie listy operacji niewybranych do dofinansowania,</w:t>
      </w:r>
    </w:p>
    <w:p w14:paraId="75F8E134" w14:textId="77777777" w:rsidR="00447213" w:rsidRPr="00725C94" w:rsidRDefault="00447213" w:rsidP="00447213">
      <w:pPr>
        <w:pStyle w:val="Akapitzlist"/>
        <w:numPr>
          <w:ilvl w:val="0"/>
          <w:numId w:val="27"/>
        </w:numPr>
        <w:jc w:val="both"/>
      </w:pPr>
      <w:r w:rsidRPr="00725C94">
        <w:t>Sprawdzanie i weryfikacja kart oceny operacji wypełnianych przez członków pod względem poprawności ich wypełnienia,</w:t>
      </w:r>
    </w:p>
    <w:p w14:paraId="47B14034" w14:textId="707F33EA" w:rsidR="00447213" w:rsidRDefault="00447213" w:rsidP="00A24090">
      <w:pPr>
        <w:pStyle w:val="Akapitzlist"/>
        <w:numPr>
          <w:ilvl w:val="0"/>
          <w:numId w:val="27"/>
        </w:numPr>
        <w:spacing w:after="0"/>
        <w:jc w:val="both"/>
      </w:pPr>
      <w:r w:rsidRPr="00725C94">
        <w:t>Sporządzanie pisemnej informacji, o wyniku oceny operacji</w:t>
      </w:r>
      <w:r w:rsidR="00897FAD">
        <w:t>,</w:t>
      </w:r>
      <w:r w:rsidRPr="00725C94">
        <w:t xml:space="preserve"> o której mowa w Art. 21</w:t>
      </w:r>
      <w:r w:rsidR="00897FAD">
        <w:t xml:space="preserve"> </w:t>
      </w:r>
      <w:r w:rsidRPr="00725C94">
        <w:t>ust. 5 ustawy z dnia 20 lutego 2015r. o rozwoju lokalnym z udziałem społeczności</w:t>
      </w:r>
      <w:r>
        <w:t>,</w:t>
      </w:r>
    </w:p>
    <w:p w14:paraId="482D27EA" w14:textId="7E1D2065" w:rsidR="00447213" w:rsidRDefault="00447213" w:rsidP="00447213">
      <w:pPr>
        <w:pStyle w:val="Akapitzlist"/>
        <w:numPr>
          <w:ilvl w:val="0"/>
          <w:numId w:val="27"/>
        </w:numPr>
        <w:jc w:val="both"/>
      </w:pPr>
      <w:r w:rsidRPr="00725C94">
        <w:t xml:space="preserve">Dokonywanie koniecznych wpisów na wnioskach składanych przez </w:t>
      </w:r>
      <w:r>
        <w:t>wnioskodawców</w:t>
      </w:r>
      <w:r w:rsidRPr="00725C94">
        <w:t xml:space="preserve"> przed ich przekazaniem do instytucji wdrażającej,</w:t>
      </w:r>
    </w:p>
    <w:p w14:paraId="11E623D2" w14:textId="77777777" w:rsidR="00725C94" w:rsidRDefault="00725C94" w:rsidP="00A24090">
      <w:pPr>
        <w:pStyle w:val="Akapitzlist"/>
        <w:numPr>
          <w:ilvl w:val="0"/>
          <w:numId w:val="27"/>
        </w:numPr>
        <w:spacing w:after="0"/>
        <w:jc w:val="both"/>
      </w:pPr>
      <w:r>
        <w:t>Uczestniczenie w posiedzeniach Zarządu i Komisji Rewizyjnej na zaproszenie tych organów.</w:t>
      </w:r>
    </w:p>
    <w:p w14:paraId="16CFEC30" w14:textId="77777777" w:rsidR="00247E3B" w:rsidRPr="00950914" w:rsidRDefault="00247E3B" w:rsidP="00247E3B">
      <w:pPr>
        <w:pStyle w:val="Akapitzlist"/>
        <w:ind w:left="1211"/>
        <w:jc w:val="both"/>
      </w:pPr>
    </w:p>
    <w:p w14:paraId="0DD323C1" w14:textId="77777777" w:rsidR="00A263AC" w:rsidRPr="00A24090" w:rsidRDefault="004A5808" w:rsidP="004A5808">
      <w:pPr>
        <w:pStyle w:val="Nagwek1"/>
        <w:rPr>
          <w:b/>
          <w:bCs/>
          <w:color w:val="auto"/>
        </w:rPr>
      </w:pPr>
      <w:bookmarkStart w:id="11" w:name="_Toc158578077"/>
      <w:r w:rsidRPr="00A24090">
        <w:rPr>
          <w:b/>
          <w:bCs/>
          <w:color w:val="auto"/>
        </w:rPr>
        <w:t>Posiedzenia Rady</w:t>
      </w:r>
      <w:bookmarkEnd w:id="11"/>
    </w:p>
    <w:p w14:paraId="780F656C" w14:textId="77777777" w:rsidR="00A263AC" w:rsidRPr="00A24090" w:rsidRDefault="004A5808" w:rsidP="00A24CF5">
      <w:pPr>
        <w:pStyle w:val="Nagwek2"/>
        <w:rPr>
          <w:color w:val="auto"/>
        </w:rPr>
      </w:pPr>
      <w:bookmarkStart w:id="12" w:name="_Toc158578078"/>
      <w:r w:rsidRPr="00A24090">
        <w:rPr>
          <w:color w:val="auto"/>
        </w:rPr>
        <w:t>Przygotowywanie i zwoływanie posiedzeń Rady</w:t>
      </w:r>
      <w:bookmarkEnd w:id="12"/>
    </w:p>
    <w:p w14:paraId="01B2D6ED" w14:textId="09F79392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447213">
        <w:rPr>
          <w:rFonts w:cstheme="minorHAnsi"/>
          <w:color w:val="000000"/>
          <w:sz w:val="24"/>
          <w:szCs w:val="24"/>
        </w:rPr>
        <w:t>9</w:t>
      </w:r>
    </w:p>
    <w:p w14:paraId="44EBEAC9" w14:textId="61723A68" w:rsidR="004A5808" w:rsidRDefault="004A5808" w:rsidP="00A24090">
      <w:pPr>
        <w:pStyle w:val="Akapitzlist"/>
        <w:numPr>
          <w:ilvl w:val="0"/>
          <w:numId w:val="8"/>
        </w:numPr>
        <w:jc w:val="both"/>
      </w:pPr>
      <w:r>
        <w:t>Posiedzenia Rady są zwoływane odpowiednio do potrzeb wynikających z działalności LGD i</w:t>
      </w:r>
      <w:r w:rsidR="00A24090">
        <w:t> </w:t>
      </w:r>
      <w:r>
        <w:t>prowadzonych naborów wniosków.</w:t>
      </w:r>
    </w:p>
    <w:p w14:paraId="299AECB3" w14:textId="4AADFFD9" w:rsidR="004A5808" w:rsidRDefault="004A5808" w:rsidP="00A24090">
      <w:pPr>
        <w:pStyle w:val="Akapitzlist"/>
        <w:numPr>
          <w:ilvl w:val="0"/>
          <w:numId w:val="8"/>
        </w:numPr>
        <w:jc w:val="both"/>
      </w:pPr>
      <w:r>
        <w:t>Posiedzenie Rady zwołuje Przewodniczący, uzgadniając miejsce, termin i porządek posiedzenia z</w:t>
      </w:r>
      <w:r w:rsidR="00A24090">
        <w:t> </w:t>
      </w:r>
      <w:r>
        <w:t>Biurem i Zarządem.</w:t>
      </w:r>
    </w:p>
    <w:p w14:paraId="37776B0A" w14:textId="77777777" w:rsidR="004A5808" w:rsidRDefault="004A5808" w:rsidP="00A24090">
      <w:pPr>
        <w:pStyle w:val="Akapitzlist"/>
        <w:numPr>
          <w:ilvl w:val="0"/>
          <w:numId w:val="8"/>
        </w:numPr>
        <w:jc w:val="both"/>
      </w:pPr>
      <w:r>
        <w:t>Przewodniczący Rady ma obowiązek zwołać posiedzenie Rady również na wniosek Zarządu lub Komisji Rewizyjnej, wyznaczając termin posiedzenia w terminie nie dłuższym niż 7 dni od daty wpłynięcia wniosku o zwołanie posiedzenia Rady.</w:t>
      </w:r>
    </w:p>
    <w:p w14:paraId="7B523A91" w14:textId="399793BD" w:rsidR="004A5808" w:rsidRDefault="004A5808" w:rsidP="00A24090">
      <w:pPr>
        <w:pStyle w:val="Akapitzlist"/>
        <w:numPr>
          <w:ilvl w:val="0"/>
          <w:numId w:val="8"/>
        </w:numPr>
        <w:jc w:val="both"/>
      </w:pPr>
      <w:r>
        <w:t>Członkowie Rady zawiadamiani są o miejscu, terminie i porządku posiedzenia Rady co najmniej na 7 dni przed terminem posiedzenia za pomocą poczty elektronicznej lub telefonicznie za pomocą wiadomości tekstowej sms i listów zwykłych. Dodatkowo podaje się do publicznej wiadomości na stronie internetowej Stowarzyszenia informację o rozpoczęciu procedury oceny i</w:t>
      </w:r>
      <w:r w:rsidR="00A24090">
        <w:t> </w:t>
      </w:r>
      <w:r>
        <w:t>wyboru operacji lub rozpoczęciu procedury grantowej. Wraz z zawiadomieniem o posiedzeniu członkowie Rady otrzymują porządek posiedzenia i dostęp do zapisu cyfrowego wniosków o</w:t>
      </w:r>
      <w:r w:rsidR="00A24090">
        <w:t> </w:t>
      </w:r>
      <w:r>
        <w:t>dofinansowanie lub wniosków grantowych z załącznikami.</w:t>
      </w:r>
    </w:p>
    <w:p w14:paraId="1C9DC803" w14:textId="5AF78613" w:rsidR="004A5808" w:rsidRDefault="004A5808" w:rsidP="00A24090">
      <w:pPr>
        <w:pStyle w:val="Akapitzlist"/>
        <w:numPr>
          <w:ilvl w:val="0"/>
          <w:numId w:val="8"/>
        </w:numPr>
        <w:jc w:val="both"/>
      </w:pPr>
      <w:r>
        <w:t>Członkowie Rady mają obowiązek pisemnie poinformować Biuro LGD o swoich danych kontaktowych takich jak: adres do korespondencji, adres poczty elektronicznej e-mail, numer telefonu kontaktowego, jak też o wszelkich zmianach zaistniałych, w stosunku do informacji wskazanych w tym zakresie wcześniej. Osoby prawne mają obowiązek pisemnie poinformować Biuro LGD o zmianie osób uprawnionych do reprezentowania osób prawnych w Radzie oraz ich danych kontaktowych.</w:t>
      </w:r>
    </w:p>
    <w:p w14:paraId="6C0ECDF7" w14:textId="6203E8B9" w:rsidR="004A5808" w:rsidRDefault="004A5808" w:rsidP="00A24090">
      <w:pPr>
        <w:pStyle w:val="Akapitzlist"/>
        <w:numPr>
          <w:ilvl w:val="0"/>
          <w:numId w:val="8"/>
        </w:numPr>
        <w:jc w:val="both"/>
      </w:pPr>
      <w:r>
        <w:t>W okresie 7 dni przed terminem posiedzenia jej członkowie powinni mieć możliwość zapoznania się ze wszystkimi materiałami i dokumentami związanymi z porządkiem posiedzenia, w tym z</w:t>
      </w:r>
      <w:r w:rsidR="00A24090">
        <w:t> </w:t>
      </w:r>
      <w:r>
        <w:t>wnioskami, które będą rozpatrywane podczas posiedzenia.</w:t>
      </w:r>
    </w:p>
    <w:p w14:paraId="76FECA8C" w14:textId="14834AD5" w:rsidR="005A2E28" w:rsidRDefault="004A5808" w:rsidP="00C57D63">
      <w:pPr>
        <w:pStyle w:val="Akapitzlist"/>
        <w:numPr>
          <w:ilvl w:val="0"/>
          <w:numId w:val="8"/>
        </w:numPr>
        <w:jc w:val="both"/>
      </w:pPr>
      <w:r>
        <w:t>W uzasadnionych przypadkach Przewodniczący może skrócić termin powiadamiania o</w:t>
      </w:r>
      <w:r w:rsidR="00A24090">
        <w:t> </w:t>
      </w:r>
      <w:r>
        <w:t>posiedzeniu Rady.</w:t>
      </w:r>
    </w:p>
    <w:p w14:paraId="40FDDC5A" w14:textId="77777777" w:rsidR="00447213" w:rsidRDefault="00447213" w:rsidP="00447213">
      <w:pPr>
        <w:pStyle w:val="Akapitzlist"/>
        <w:ind w:left="502"/>
        <w:jc w:val="both"/>
      </w:pPr>
    </w:p>
    <w:p w14:paraId="27AD62E8" w14:textId="77777777" w:rsidR="004A5808" w:rsidRPr="00A24090" w:rsidRDefault="004A5808" w:rsidP="004A5808">
      <w:pPr>
        <w:pStyle w:val="Nagwek2"/>
        <w:rPr>
          <w:color w:val="auto"/>
        </w:rPr>
      </w:pPr>
      <w:bookmarkStart w:id="13" w:name="_Toc158578079"/>
      <w:r w:rsidRPr="00A24090">
        <w:rPr>
          <w:color w:val="auto"/>
        </w:rPr>
        <w:lastRenderedPageBreak/>
        <w:t>Posiedzenie Rady</w:t>
      </w:r>
      <w:bookmarkEnd w:id="13"/>
    </w:p>
    <w:p w14:paraId="41B83679" w14:textId="6038ACA2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02450D">
        <w:rPr>
          <w:rFonts w:cstheme="minorHAnsi"/>
          <w:color w:val="000000"/>
          <w:sz w:val="24"/>
          <w:szCs w:val="24"/>
        </w:rPr>
        <w:t>1</w:t>
      </w:r>
      <w:r w:rsidR="00447213">
        <w:rPr>
          <w:rFonts w:cstheme="minorHAnsi"/>
          <w:color w:val="000000"/>
          <w:sz w:val="24"/>
          <w:szCs w:val="24"/>
        </w:rPr>
        <w:t>0</w:t>
      </w:r>
    </w:p>
    <w:p w14:paraId="530E91C7" w14:textId="77777777" w:rsidR="004A5808" w:rsidRDefault="004A5808" w:rsidP="00A24090">
      <w:pPr>
        <w:pStyle w:val="Akapitzlist"/>
        <w:numPr>
          <w:ilvl w:val="0"/>
          <w:numId w:val="9"/>
        </w:numPr>
        <w:jc w:val="both"/>
      </w:pPr>
      <w:r>
        <w:t>Rada obraduje na posiedzeniach.</w:t>
      </w:r>
    </w:p>
    <w:p w14:paraId="70FB669E" w14:textId="77777777" w:rsidR="004A5808" w:rsidRDefault="004A5808" w:rsidP="00A24090">
      <w:pPr>
        <w:pStyle w:val="Akapitzlist"/>
        <w:numPr>
          <w:ilvl w:val="0"/>
          <w:numId w:val="9"/>
        </w:numPr>
        <w:jc w:val="both"/>
      </w:pPr>
      <w:r>
        <w:t>Posiedzenia rady są jawne. W posiedzeniach Rady mogą uczestniczyć Członkowie Zarządu, pracownicy Biura LGD, zaproszone osoby trzecie w tym eksperci.</w:t>
      </w:r>
    </w:p>
    <w:p w14:paraId="779CA7BE" w14:textId="77777777" w:rsidR="004A5808" w:rsidRDefault="004A5808" w:rsidP="00A24090">
      <w:pPr>
        <w:pStyle w:val="Akapitzlist"/>
        <w:numPr>
          <w:ilvl w:val="0"/>
          <w:numId w:val="9"/>
        </w:numPr>
        <w:jc w:val="both"/>
      </w:pPr>
      <w:r>
        <w:t>Decyzje Rady dotyczące wyboru operacji lub projektów grantowych oraz innych kompetencji podejmowane są w formie uchwał.</w:t>
      </w:r>
    </w:p>
    <w:p w14:paraId="4FDC170A" w14:textId="77777777" w:rsidR="004A5808" w:rsidRDefault="004A5808" w:rsidP="00A24090">
      <w:pPr>
        <w:pStyle w:val="Akapitzlist"/>
        <w:numPr>
          <w:ilvl w:val="0"/>
          <w:numId w:val="9"/>
        </w:numPr>
        <w:jc w:val="both"/>
      </w:pPr>
      <w:r>
        <w:t xml:space="preserve">Na poziomie podejmowania decyzji </w:t>
      </w:r>
      <w:r w:rsidR="00CB76EE">
        <w:t xml:space="preserve">o wyborze operacji do dofinansowania lub wyborze projektu grantowego </w:t>
      </w:r>
      <w:r>
        <w:t>ani władze publiczne, ani żadna grupa interesu</w:t>
      </w:r>
      <w:r w:rsidR="00CB76EE">
        <w:t xml:space="preserve"> sektora</w:t>
      </w:r>
      <w:r>
        <w:t xml:space="preserve"> nie posiada więcej niż 49% praw głosu. </w:t>
      </w:r>
    </w:p>
    <w:p w14:paraId="496CAD94" w14:textId="4738128E" w:rsidR="004A5808" w:rsidRDefault="004A5808" w:rsidP="00A24090">
      <w:pPr>
        <w:pStyle w:val="Akapitzlist"/>
        <w:numPr>
          <w:ilvl w:val="0"/>
          <w:numId w:val="9"/>
        </w:numPr>
        <w:jc w:val="both"/>
      </w:pPr>
      <w:r>
        <w:t>Członkowie Rady będący osobami fizycznymi uczestniczą w jej pracach, w tym biorą udział w</w:t>
      </w:r>
      <w:r w:rsidR="00A24090">
        <w:t> </w:t>
      </w:r>
      <w:r w:rsidRPr="003A0944">
        <w:t xml:space="preserve">głosowaniu nad jej uchwałami, osobiście, a członkowie będący osobami prawnymi – przez organ uprawniony do reprezentowania tej osoby prawnej albo pełnomocnika </w:t>
      </w:r>
      <w:r>
        <w:t>umocowanego do uczestniczenia w pracach Rady. Udzielenie dalszego pełnomocnictwa do uczestniczenia w pracach Rady jest niedopuszczalne.</w:t>
      </w:r>
    </w:p>
    <w:p w14:paraId="694BE386" w14:textId="77777777" w:rsidR="00CB76EE" w:rsidRDefault="00CB76EE" w:rsidP="00A24090">
      <w:pPr>
        <w:pStyle w:val="Akapitzlist"/>
        <w:numPr>
          <w:ilvl w:val="0"/>
          <w:numId w:val="9"/>
        </w:numPr>
        <w:jc w:val="both"/>
      </w:pPr>
      <w:r>
        <w:t>Rada może stosować elektroniczny system dokonywania oceny i wyboru operacji przy zachowaniu bezpieczeństwa danych osobowych.</w:t>
      </w:r>
    </w:p>
    <w:p w14:paraId="1F6486F0" w14:textId="77777777" w:rsidR="004A5808" w:rsidRDefault="004A5808" w:rsidP="00A24090">
      <w:pPr>
        <w:pStyle w:val="Akapitzlist"/>
        <w:numPr>
          <w:ilvl w:val="0"/>
          <w:numId w:val="9"/>
        </w:numPr>
        <w:jc w:val="both"/>
      </w:pPr>
      <w:r>
        <w:t xml:space="preserve">Posiedzenia Rady mogą odbywać się bez osobistego udziału członków w posiedzeniu. Wymiana informacji jest w takim wypadku prowadzona drogą </w:t>
      </w:r>
      <w:r w:rsidR="00CB76EE">
        <w:t>elektroniczną lub</w:t>
      </w:r>
      <w:r>
        <w:t xml:space="preserve"> telefoniczną. Procedura wyboru operacji odbywa się w sposób obiegowy, to znaczy materiały i dokumenty </w:t>
      </w:r>
      <w:r w:rsidR="00CB76EE">
        <w:t xml:space="preserve">dostępne są w systemie elektronicznym i tam też odbywa się proces oceny i wyboru operacji. Potwierdzenie tożsamości członka Rady odbywa się poprzez system unikalnych loginów i haseł przypisanych poszczególnym członkom Rady. </w:t>
      </w:r>
    </w:p>
    <w:p w14:paraId="6E99774E" w14:textId="77777777" w:rsidR="00F43737" w:rsidRPr="00F43737" w:rsidRDefault="00F43737" w:rsidP="00CB76EE">
      <w:pPr>
        <w:pStyle w:val="Akapitzlist"/>
        <w:ind w:left="426"/>
      </w:pPr>
    </w:p>
    <w:p w14:paraId="1082EE8A" w14:textId="33B66EC4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§</w:t>
      </w:r>
      <w:r w:rsidR="0002450D">
        <w:rPr>
          <w:rFonts w:cstheme="minorHAnsi"/>
          <w:color w:val="000000"/>
          <w:sz w:val="24"/>
          <w:szCs w:val="24"/>
        </w:rPr>
        <w:t>1</w:t>
      </w:r>
      <w:r w:rsidR="00447213">
        <w:rPr>
          <w:rFonts w:cstheme="minorHAnsi"/>
          <w:color w:val="000000"/>
          <w:sz w:val="24"/>
          <w:szCs w:val="24"/>
        </w:rPr>
        <w:t>1</w:t>
      </w:r>
    </w:p>
    <w:p w14:paraId="0A05D9B6" w14:textId="77777777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>Posiedzenia Rady otwiera, prowadzi i zamyka Przewodnic</w:t>
      </w:r>
      <w:r w:rsidR="003A0944">
        <w:t>zący, a pod jego nieobecność Wic</w:t>
      </w:r>
      <w:r>
        <w:t>eprzewodniczący.</w:t>
      </w:r>
    </w:p>
    <w:p w14:paraId="1D7DC9BA" w14:textId="77777777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>Przewodniczący Rady czuwa nad sprawnym przebiegiem i przestrzeganiem porządku posiedzenia, otwiera i zamyka dyskusję oraz udziela głosu w dyskusji, ogłasza niezbędne przerwy w obradach.</w:t>
      </w:r>
    </w:p>
    <w:p w14:paraId="7DB0974B" w14:textId="77777777" w:rsidR="00CB76EE" w:rsidRPr="003A0944" w:rsidRDefault="00CB76EE" w:rsidP="00A24090">
      <w:pPr>
        <w:pStyle w:val="Akapitzlist"/>
        <w:numPr>
          <w:ilvl w:val="0"/>
          <w:numId w:val="15"/>
        </w:numPr>
        <w:jc w:val="both"/>
      </w:pPr>
      <w:r w:rsidRPr="003A0944">
        <w:t>Przed otwarciem posiedzenia członkowie Rady potwierdzają swoją obecność podpisem na liście obecności.</w:t>
      </w:r>
    </w:p>
    <w:p w14:paraId="7AA91752" w14:textId="4363612B" w:rsidR="00CB76EE" w:rsidRPr="003A0944" w:rsidRDefault="00CB76EE" w:rsidP="00A24090">
      <w:pPr>
        <w:pStyle w:val="Akapitzlist"/>
        <w:numPr>
          <w:ilvl w:val="0"/>
          <w:numId w:val="15"/>
        </w:numPr>
        <w:jc w:val="both"/>
      </w:pPr>
      <w:r w:rsidRPr="003A0944">
        <w:t xml:space="preserve">Po otwarciu posiedzenia Przewodniczący na podstawie listy obecności podje liczbę obecnych członków i stwierdza prawomocność Rady do podejmowania decyzji. Zasady podejmowania decyzji odnośnie wyboru operacji lub projektów grantowych </w:t>
      </w:r>
      <w:r w:rsidR="003A0944" w:rsidRPr="003A0944">
        <w:t>określa</w:t>
      </w:r>
      <w:r w:rsidRPr="003A0944">
        <w:t xml:space="preserve"> „</w:t>
      </w:r>
      <w:r w:rsidR="003A0944" w:rsidRPr="003A0944">
        <w:t>Procedura oceny i</w:t>
      </w:r>
      <w:r w:rsidR="00A24090">
        <w:t> </w:t>
      </w:r>
      <w:r w:rsidR="003A0944" w:rsidRPr="003A0944">
        <w:t>wyboru operacji LGD</w:t>
      </w:r>
      <w:r w:rsidRPr="003A0944">
        <w:t>”, któr</w:t>
      </w:r>
      <w:r w:rsidR="003A0944" w:rsidRPr="003A0944">
        <w:t>a</w:t>
      </w:r>
      <w:r w:rsidRPr="003A0944">
        <w:t xml:space="preserve"> stanowi </w:t>
      </w:r>
      <w:r w:rsidR="003A0944" w:rsidRPr="003A0944">
        <w:t>osobny dokument</w:t>
      </w:r>
      <w:r w:rsidRPr="003A0944">
        <w:t>.</w:t>
      </w:r>
    </w:p>
    <w:p w14:paraId="43F0A764" w14:textId="77777777" w:rsidR="00CB76EE" w:rsidRPr="003A0944" w:rsidRDefault="00CB76EE" w:rsidP="00A24090">
      <w:pPr>
        <w:pStyle w:val="Akapitzlist"/>
        <w:numPr>
          <w:ilvl w:val="0"/>
          <w:numId w:val="15"/>
        </w:numPr>
        <w:jc w:val="both"/>
      </w:pPr>
      <w:r w:rsidRPr="003A0944">
        <w:t>Regulamin i Procedury są udostępniane do publicznej wiadomości poprzez ich publikację na stronie internetowej stowarzyszenia.</w:t>
      </w:r>
    </w:p>
    <w:p w14:paraId="025271E3" w14:textId="11B0AA0A" w:rsidR="00CB76EE" w:rsidRPr="003A0944" w:rsidRDefault="00CB76EE" w:rsidP="00A24090">
      <w:pPr>
        <w:pStyle w:val="Akapitzlist"/>
        <w:numPr>
          <w:ilvl w:val="0"/>
          <w:numId w:val="15"/>
        </w:numPr>
        <w:jc w:val="both"/>
      </w:pPr>
      <w:r w:rsidRPr="003A0944">
        <w:t xml:space="preserve">Rada podejmuje decyzje większością głosów. </w:t>
      </w:r>
      <w:r w:rsidRPr="001920D6">
        <w:t>W przypadku równej liczby głosów</w:t>
      </w:r>
      <w:r w:rsidR="001920D6" w:rsidRPr="001920D6">
        <w:t>,</w:t>
      </w:r>
      <w:r w:rsidRPr="001920D6">
        <w:t xml:space="preserve"> </w:t>
      </w:r>
      <w:r w:rsidR="001920D6" w:rsidRPr="001920D6">
        <w:t>d</w:t>
      </w:r>
      <w:r w:rsidRPr="001920D6">
        <w:t>ecyduje głos Przewodniczącego</w:t>
      </w:r>
      <w:r w:rsidR="003A484A" w:rsidRPr="001920D6">
        <w:t>.</w:t>
      </w:r>
    </w:p>
    <w:p w14:paraId="2FE7BAAD" w14:textId="77777777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>Przedmiotem wystąpień mogą być tylko sprawy objęte porządkiem posiedzenia.</w:t>
      </w:r>
    </w:p>
    <w:p w14:paraId="67F154F1" w14:textId="77777777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>W dyskusji głos mogą zabierać członkowie Rady, członkowie Zarządu oraz osoby zaproszone do udziału w posiedzeniu. Przewodniczący Rady może określić maksymalny czas wystąpienia.</w:t>
      </w:r>
    </w:p>
    <w:p w14:paraId="30548714" w14:textId="77777777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 xml:space="preserve">Przewodniczący obrad w pierwszej kolejności udziela głosu osobie reprezentującej aktualnie rozpatrywaną sprawę, osobie opiniującej operację, przedstawicielowi Zarządu, a następnie </w:t>
      </w:r>
      <w:r>
        <w:lastRenderedPageBreak/>
        <w:t>pozostałym dyskutantom według kolejności zgłoszeń. Powtórne zabranie głosu w tym samym punkcie porządku obrad możliwe jest po wyczerpaniu listy mówców. Ograniczenie to nie dotyczy osoby referującej sprawę, osoby opiniującej operację czy przedstawiciela Zarządu lub eksperta.</w:t>
      </w:r>
    </w:p>
    <w:p w14:paraId="35CEE8D3" w14:textId="77777777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>Jeżeli mówca w swoim wystąpieniu odbiega od aktualnie omawianej sprawy lub przekracza maksymalny czas wystąpienia, Przewodniczący Rady może odebrać mówcy głos. Mówca, któremu odebrano głos może zażądać w tej sprawie decyzji Rady. Rada podejmuje taką decyzję niezwłocznie po wniesieniu takiego żądania.</w:t>
      </w:r>
    </w:p>
    <w:p w14:paraId="5DC6C955" w14:textId="77777777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>Jeżeli treść lub forma wystąpienia albo też zachowanie mówcy w sposób oczywisty zakłóca porządek obrad, lub powagę posiedzenia, Przewodniczący Rady przywołuje mówcę do porządku lub odbiera mu głos.</w:t>
      </w:r>
    </w:p>
    <w:p w14:paraId="2E26A430" w14:textId="77777777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>Po wyczerpaniu listy mówców Przewodniczący Rady zamyka dyskusję. W razie potrzeby Przewodniczący Rady może zarządzić przerwę w celu wykonania niezbędnych czynności przygotowawczych do głosowania.</w:t>
      </w:r>
    </w:p>
    <w:p w14:paraId="1B7584E8" w14:textId="553F8F7D" w:rsidR="00CB76EE" w:rsidRDefault="00CB76EE" w:rsidP="00A24090">
      <w:pPr>
        <w:pStyle w:val="Akapitzlist"/>
        <w:numPr>
          <w:ilvl w:val="0"/>
          <w:numId w:val="15"/>
        </w:numPr>
        <w:jc w:val="both"/>
      </w:pPr>
      <w:r>
        <w:t>Po zamknięciu dyskusji Przewodniczący Rady rozpoczyna procedurę głosowania. Od tej chwili można zabrać głos tylko w celu zgłoszenia lub uzasadnienia wniosku formalnego o sposobie lub porządku głosowania i to jedynie przed zarządzeniem głosowania przez Przewodniczącego. Zarządzenie głosowania odbywa się po wysłuchaniu pracownika biura LGD oddelegowanego do pomocy w pracy Rady, którego zadaniem jest wsparcie Przewodniczącego i Rady w</w:t>
      </w:r>
      <w:r w:rsidR="00A24090">
        <w:t> </w:t>
      </w:r>
      <w:r>
        <w:t xml:space="preserve">zapewnieniu spójności i kompletności wypełniania kart oceny lub innych działaniach, </w:t>
      </w:r>
      <w:r w:rsidRPr="00A24090">
        <w:t>w</w:t>
      </w:r>
      <w:r w:rsidR="00A24090">
        <w:t> </w:t>
      </w:r>
      <w:r w:rsidRPr="00A24090">
        <w:t>których</w:t>
      </w:r>
      <w:r>
        <w:t xml:space="preserve"> konieczne jest podjęcie decyzji przez Radę.</w:t>
      </w:r>
    </w:p>
    <w:p w14:paraId="067865FE" w14:textId="77777777" w:rsidR="0029481F" w:rsidRDefault="0029481F" w:rsidP="0002660D">
      <w:pPr>
        <w:pStyle w:val="Akapitzlist"/>
        <w:ind w:left="426"/>
      </w:pPr>
    </w:p>
    <w:p w14:paraId="53ED6D1B" w14:textId="15B5B40E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02450D">
        <w:rPr>
          <w:rFonts w:cstheme="minorHAnsi"/>
          <w:color w:val="000000"/>
          <w:sz w:val="24"/>
          <w:szCs w:val="24"/>
        </w:rPr>
        <w:t>1</w:t>
      </w:r>
      <w:r w:rsidR="00447213">
        <w:rPr>
          <w:rFonts w:cstheme="minorHAnsi"/>
          <w:color w:val="000000"/>
          <w:sz w:val="24"/>
          <w:szCs w:val="24"/>
        </w:rPr>
        <w:t>2</w:t>
      </w:r>
    </w:p>
    <w:p w14:paraId="567F889D" w14:textId="77777777" w:rsidR="0002660D" w:rsidRDefault="0002660D" w:rsidP="001C23CA">
      <w:pPr>
        <w:pStyle w:val="Akapitzlist"/>
        <w:numPr>
          <w:ilvl w:val="0"/>
          <w:numId w:val="10"/>
        </w:numPr>
        <w:jc w:val="both"/>
      </w:pPr>
      <w:r>
        <w:t>Przewodniczący Rady może udzielić głosu poza kolejnością zgłoszonych mówców, jeżeli zabranie głosu wiąże się bezpośrednio z głosem przedmówcy lub w trybie sprostowania, jednak nie dłużej niż 2 minuty. Poza kolejnością może także udzielić głosu członkom Zarządu, osobie referującej sprawę i osobie opiniującej projekt.</w:t>
      </w:r>
    </w:p>
    <w:p w14:paraId="75A8C6C6" w14:textId="77777777" w:rsidR="0002660D" w:rsidRDefault="0002660D" w:rsidP="001C23CA">
      <w:pPr>
        <w:pStyle w:val="Akapitzlist"/>
        <w:numPr>
          <w:ilvl w:val="0"/>
          <w:numId w:val="10"/>
        </w:numPr>
        <w:jc w:val="both"/>
      </w:pPr>
      <w:r>
        <w:t>Poza kolejnością udziela się głosu w sprawie zgłoszenia wniosku formalnego, w szczególności w sprawach:</w:t>
      </w:r>
    </w:p>
    <w:p w14:paraId="66DE8EAA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 xml:space="preserve">stwierdzenia </w:t>
      </w:r>
      <w:r w:rsidR="003A0944">
        <w:t>kw</w:t>
      </w:r>
      <w:r>
        <w:t>orum,</w:t>
      </w:r>
    </w:p>
    <w:p w14:paraId="03140FF7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sprawdzenia listy obecności,</w:t>
      </w:r>
    </w:p>
    <w:p w14:paraId="33B5220A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przerwania, odroczenia lub zamknięcia sesji,</w:t>
      </w:r>
    </w:p>
    <w:p w14:paraId="46E7B306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zmiany porządku posiedzenia (kolejności rozpatrywania poszczególnych punktów),</w:t>
      </w:r>
    </w:p>
    <w:p w14:paraId="41CBD268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głosowania bez dyskusji,</w:t>
      </w:r>
    </w:p>
    <w:p w14:paraId="4353C8D5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zamknięcia listy mówców,</w:t>
      </w:r>
    </w:p>
    <w:p w14:paraId="004C602F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ograniczenia czasu wystąpień mówców,</w:t>
      </w:r>
    </w:p>
    <w:p w14:paraId="0D12A586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zamknięcia dyskusji,</w:t>
      </w:r>
    </w:p>
    <w:p w14:paraId="1F64ACDF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zarządzenia przerwy,</w:t>
      </w:r>
    </w:p>
    <w:p w14:paraId="7448A8C9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zarządzenia głosowania imiennego,</w:t>
      </w:r>
    </w:p>
    <w:p w14:paraId="22802A69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przeliczenia głosów,</w:t>
      </w:r>
    </w:p>
    <w:p w14:paraId="29E7B1EC" w14:textId="77777777" w:rsidR="0002660D" w:rsidRDefault="0002660D" w:rsidP="001C23CA">
      <w:pPr>
        <w:pStyle w:val="Akapitzlist"/>
        <w:numPr>
          <w:ilvl w:val="0"/>
          <w:numId w:val="30"/>
        </w:numPr>
        <w:jc w:val="both"/>
      </w:pPr>
      <w:r>
        <w:t>reasumpcji głosowania.</w:t>
      </w:r>
    </w:p>
    <w:p w14:paraId="38A171EB" w14:textId="77777777" w:rsidR="0002660D" w:rsidRDefault="0002660D" w:rsidP="001C23CA">
      <w:pPr>
        <w:pStyle w:val="Akapitzlist"/>
        <w:numPr>
          <w:ilvl w:val="0"/>
          <w:numId w:val="10"/>
        </w:numPr>
        <w:jc w:val="both"/>
      </w:pPr>
      <w:r>
        <w:t>Wniosek formalny powinien zawierać żądanie i zwięzłe uzasadnienie, a wystąpienie w tej sprawie nie może trwać dłużej niż 2 minuty.</w:t>
      </w:r>
    </w:p>
    <w:p w14:paraId="249C0D47" w14:textId="77777777" w:rsidR="0002660D" w:rsidRDefault="0002660D" w:rsidP="001C23CA">
      <w:pPr>
        <w:pStyle w:val="Akapitzlist"/>
        <w:numPr>
          <w:ilvl w:val="0"/>
          <w:numId w:val="10"/>
        </w:numPr>
        <w:jc w:val="both"/>
      </w:pPr>
      <w:r>
        <w:t>Rada rozstrzyga o wniosku formalnym niezwłocznie po jego zgłoszeniu. O przyjęciu lub odrzuceniu wniosku Rada rozstrzyga po wysłuchaniu wnioskodawcy i ewentualnie jednego przeciwnika wniosku.</w:t>
      </w:r>
    </w:p>
    <w:p w14:paraId="11B62C85" w14:textId="77777777" w:rsidR="0002660D" w:rsidRDefault="0002660D" w:rsidP="001C23CA">
      <w:pPr>
        <w:pStyle w:val="Akapitzlist"/>
        <w:numPr>
          <w:ilvl w:val="0"/>
          <w:numId w:val="10"/>
        </w:numPr>
        <w:jc w:val="both"/>
      </w:pPr>
      <w:r>
        <w:t>Wniosków formalnych, o których mowa w ust. 2 pkt 1 i 2 nie poddaje się pod głosowanie.</w:t>
      </w:r>
    </w:p>
    <w:p w14:paraId="14D6A7FC" w14:textId="77777777" w:rsidR="00C2550F" w:rsidRDefault="00C2550F" w:rsidP="0002660D">
      <w:pPr>
        <w:pStyle w:val="Akapitzlist"/>
        <w:ind w:left="284"/>
      </w:pPr>
    </w:p>
    <w:p w14:paraId="09F734D5" w14:textId="21753DAC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02450D">
        <w:rPr>
          <w:rFonts w:cstheme="minorHAnsi"/>
          <w:color w:val="000000"/>
          <w:sz w:val="24"/>
          <w:szCs w:val="24"/>
        </w:rPr>
        <w:t>1</w:t>
      </w:r>
      <w:r w:rsidR="00447213">
        <w:rPr>
          <w:rFonts w:cstheme="minorHAnsi"/>
          <w:color w:val="000000"/>
          <w:sz w:val="24"/>
          <w:szCs w:val="24"/>
        </w:rPr>
        <w:t>3</w:t>
      </w:r>
    </w:p>
    <w:p w14:paraId="6BB29163" w14:textId="0EF853FE" w:rsidR="00415630" w:rsidRPr="00C53767" w:rsidRDefault="00C2550F" w:rsidP="001C23CA">
      <w:pPr>
        <w:pStyle w:val="Akapitzlist"/>
        <w:numPr>
          <w:ilvl w:val="0"/>
          <w:numId w:val="11"/>
        </w:numPr>
        <w:jc w:val="both"/>
      </w:pPr>
      <w:r>
        <w:t xml:space="preserve">Wyniki </w:t>
      </w:r>
      <w:r w:rsidRPr="00C53767">
        <w:t xml:space="preserve">weryfikacji </w:t>
      </w:r>
      <w:r w:rsidR="00957018" w:rsidRPr="00C53767">
        <w:t>formalnej</w:t>
      </w:r>
      <w:r w:rsidR="00C53767" w:rsidRPr="00C53767">
        <w:t xml:space="preserve"> i merytorycznej</w:t>
      </w:r>
      <w:r w:rsidRPr="00C53767">
        <w:t xml:space="preserve"> (wszystkie wypełnione karty weryfikacji </w:t>
      </w:r>
      <w:r w:rsidR="00993ED3" w:rsidRPr="00C53767">
        <w:t>formalnej</w:t>
      </w:r>
      <w:r w:rsidRPr="00C53767">
        <w:t xml:space="preserve"> oraz wyjaśnienia lub uzupełnienia Wnioskodawców) udostępniane są Radzie LGD celem przeprowadzenia oceny zgodności z kryteriami wyboru oraz ustalenia kwoty </w:t>
      </w:r>
      <w:r w:rsidR="00757F5B" w:rsidRPr="00C53767">
        <w:t>wsparcia</w:t>
      </w:r>
      <w:r w:rsidRPr="00C53767">
        <w:t>.</w:t>
      </w:r>
    </w:p>
    <w:p w14:paraId="3C808424" w14:textId="4E287029" w:rsidR="00C2550F" w:rsidRPr="00CD494D" w:rsidRDefault="003A0944" w:rsidP="001C23CA">
      <w:pPr>
        <w:pStyle w:val="Akapitzlist"/>
        <w:numPr>
          <w:ilvl w:val="0"/>
          <w:numId w:val="6"/>
        </w:numPr>
        <w:jc w:val="both"/>
      </w:pPr>
      <w:r w:rsidRPr="00C53767">
        <w:t>D</w:t>
      </w:r>
      <w:r w:rsidR="00C2550F" w:rsidRPr="00C53767">
        <w:t xml:space="preserve">okumenty weryfikacji </w:t>
      </w:r>
      <w:r w:rsidR="00957018" w:rsidRPr="00C53767">
        <w:t>formalnej</w:t>
      </w:r>
      <w:r w:rsidR="00C53767" w:rsidRPr="00C53767">
        <w:t xml:space="preserve"> i merytorycznej</w:t>
      </w:r>
      <w:r w:rsidR="00C2550F" w:rsidRPr="00C53767">
        <w:t xml:space="preserve"> wytworzone w systemie</w:t>
      </w:r>
      <w:r w:rsidRPr="00C53767">
        <w:t xml:space="preserve"> IT, z którego korzysta LGD </w:t>
      </w:r>
      <w:r w:rsidR="0008428A" w:rsidRPr="00C53767">
        <w:t>udostępniane są członkom Rady LGD w tym systemie</w:t>
      </w:r>
      <w:r w:rsidR="0008428A">
        <w:t xml:space="preserve">. </w:t>
      </w:r>
    </w:p>
    <w:p w14:paraId="295A389D" w14:textId="08CC5447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02450D">
        <w:rPr>
          <w:rFonts w:cstheme="minorHAnsi"/>
          <w:color w:val="000000"/>
          <w:sz w:val="24"/>
          <w:szCs w:val="24"/>
        </w:rPr>
        <w:t>1</w:t>
      </w:r>
      <w:r w:rsidR="00447213">
        <w:rPr>
          <w:rFonts w:cstheme="minorHAnsi"/>
          <w:color w:val="000000"/>
          <w:sz w:val="24"/>
          <w:szCs w:val="24"/>
        </w:rPr>
        <w:t>4</w:t>
      </w:r>
    </w:p>
    <w:p w14:paraId="053AA938" w14:textId="77777777" w:rsidR="0002660D" w:rsidRDefault="0002660D" w:rsidP="001C23CA">
      <w:pPr>
        <w:pStyle w:val="Akapitzlist"/>
        <w:numPr>
          <w:ilvl w:val="0"/>
          <w:numId w:val="12"/>
        </w:numPr>
        <w:jc w:val="both"/>
      </w:pPr>
      <w:r>
        <w:t>Wolne głosy, wnioski i zapytania formułowane są ustnie na każdym posiedzeniu Rady, a odpowiedzi na nie udzielane są bezpośrednio na danym posiedzeniu.</w:t>
      </w:r>
    </w:p>
    <w:p w14:paraId="367A7614" w14:textId="77777777" w:rsidR="0002660D" w:rsidRDefault="0002660D" w:rsidP="001C23CA">
      <w:pPr>
        <w:pStyle w:val="Akapitzlist"/>
        <w:numPr>
          <w:ilvl w:val="0"/>
          <w:numId w:val="12"/>
        </w:numPr>
        <w:jc w:val="both"/>
      </w:pPr>
      <w:r>
        <w:t>Czas formułowania zapytania nie może przekroczyć 3 minut.</w:t>
      </w:r>
    </w:p>
    <w:p w14:paraId="1310A19A" w14:textId="77777777" w:rsidR="0002660D" w:rsidRDefault="0002660D" w:rsidP="001C23CA">
      <w:pPr>
        <w:pStyle w:val="Akapitzlist"/>
        <w:numPr>
          <w:ilvl w:val="0"/>
          <w:numId w:val="12"/>
        </w:numPr>
        <w:jc w:val="both"/>
      </w:pPr>
      <w:r>
        <w:t>Jeśli udzielenie odpowiedzi, o której mowa w ust. 1, nie będzie możliwe na danym posiedzeniu, udziela się jej na następnym posiedzeniu lub pisemnie, w terminie 14 dni od zakończenia posiedzenia.</w:t>
      </w:r>
    </w:p>
    <w:p w14:paraId="00145D9A" w14:textId="77777777" w:rsidR="0002660D" w:rsidRDefault="0002660D" w:rsidP="001C23CA">
      <w:pPr>
        <w:pStyle w:val="Akapitzlist"/>
        <w:numPr>
          <w:ilvl w:val="0"/>
          <w:numId w:val="12"/>
        </w:numPr>
        <w:jc w:val="both"/>
      </w:pPr>
      <w:r>
        <w:t>Po wyczerpaniu porządku posiedzenia, Przewodniczący Rady zamyka posiedzenie.</w:t>
      </w:r>
    </w:p>
    <w:p w14:paraId="28578974" w14:textId="77777777" w:rsidR="00401020" w:rsidRPr="001C23CA" w:rsidRDefault="0002660D" w:rsidP="0002660D">
      <w:pPr>
        <w:pStyle w:val="Nagwek2"/>
        <w:rPr>
          <w:color w:val="auto"/>
        </w:rPr>
      </w:pPr>
      <w:bookmarkStart w:id="14" w:name="_Toc158578080"/>
      <w:r w:rsidRPr="001C23CA">
        <w:rPr>
          <w:color w:val="auto"/>
        </w:rPr>
        <w:t>Posiedzenie w sprawach różnych</w:t>
      </w:r>
      <w:bookmarkEnd w:id="14"/>
    </w:p>
    <w:p w14:paraId="4140FCEF" w14:textId="58D96D22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02450D">
        <w:rPr>
          <w:rFonts w:cstheme="minorHAnsi"/>
          <w:color w:val="000000"/>
          <w:sz w:val="24"/>
          <w:szCs w:val="24"/>
        </w:rPr>
        <w:t>1</w:t>
      </w:r>
      <w:r w:rsidR="00447213">
        <w:rPr>
          <w:rFonts w:cstheme="minorHAnsi"/>
          <w:color w:val="000000"/>
          <w:sz w:val="24"/>
          <w:szCs w:val="24"/>
        </w:rPr>
        <w:t>5</w:t>
      </w:r>
    </w:p>
    <w:p w14:paraId="75344379" w14:textId="77777777" w:rsidR="0002660D" w:rsidRDefault="0002660D" w:rsidP="001C23CA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21"/>
        <w:contextualSpacing w:val="0"/>
        <w:jc w:val="both"/>
      </w:pPr>
      <w:r>
        <w:t>Rada może spotykać się również w celu podjęcia decyzji w sprawach bieżących, niezwiązanych z wyborem operacji do dofinansowania.</w:t>
      </w:r>
    </w:p>
    <w:p w14:paraId="710D7350" w14:textId="77777777" w:rsidR="0002660D" w:rsidRDefault="0002660D" w:rsidP="001C23CA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17"/>
        <w:contextualSpacing w:val="0"/>
        <w:jc w:val="both"/>
      </w:pPr>
      <w:r>
        <w:t>Członkowie</w:t>
      </w:r>
      <w:r>
        <w:rPr>
          <w:spacing w:val="80"/>
          <w:w w:val="150"/>
        </w:rPr>
        <w:t xml:space="preserve"> </w:t>
      </w:r>
      <w:r>
        <w:t>informowani</w:t>
      </w:r>
      <w:r>
        <w:rPr>
          <w:spacing w:val="80"/>
          <w:w w:val="150"/>
        </w:rPr>
        <w:t xml:space="preserve"> </w:t>
      </w:r>
      <w:r>
        <w:t>są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miejscu,</w:t>
      </w:r>
      <w:r>
        <w:rPr>
          <w:spacing w:val="80"/>
          <w:w w:val="150"/>
        </w:rPr>
        <w:t xml:space="preserve"> </w:t>
      </w:r>
      <w:r>
        <w:t>terminie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80"/>
          <w:w w:val="150"/>
        </w:rPr>
        <w:t xml:space="preserve"> </w:t>
      </w:r>
      <w:r>
        <w:t>merytorycznym</w:t>
      </w:r>
      <w:r>
        <w:rPr>
          <w:spacing w:val="80"/>
          <w:w w:val="150"/>
        </w:rPr>
        <w:t xml:space="preserve"> </w:t>
      </w:r>
      <w:r>
        <w:t>posiedzenia telefonicznie lub mailowo w terminie, co najmniej 24 godz. przed posiedzeniem.</w:t>
      </w:r>
    </w:p>
    <w:p w14:paraId="2C0DB5BB" w14:textId="77777777" w:rsidR="0002660D" w:rsidRDefault="0002660D" w:rsidP="001C23CA">
      <w:pPr>
        <w:pStyle w:val="Akapitzlist"/>
        <w:widowControl w:val="0"/>
        <w:numPr>
          <w:ilvl w:val="0"/>
          <w:numId w:val="31"/>
        </w:numPr>
        <w:tabs>
          <w:tab w:val="left" w:pos="400"/>
        </w:tabs>
        <w:autoSpaceDE w:val="0"/>
        <w:autoSpaceDN w:val="0"/>
        <w:spacing w:after="0" w:line="252" w:lineRule="exact"/>
        <w:contextualSpacing w:val="0"/>
        <w:jc w:val="both"/>
      </w:pPr>
      <w:r>
        <w:t>Przed</w:t>
      </w:r>
      <w:r>
        <w:rPr>
          <w:spacing w:val="-6"/>
        </w:rPr>
        <w:t xml:space="preserve"> </w:t>
      </w:r>
      <w:r>
        <w:t>rozpoczęciem</w:t>
      </w:r>
      <w:r>
        <w:rPr>
          <w:spacing w:val="-7"/>
        </w:rPr>
        <w:t xml:space="preserve"> </w:t>
      </w:r>
      <w:r>
        <w:t>posiedzenia</w:t>
      </w:r>
      <w:r>
        <w:rPr>
          <w:spacing w:val="-3"/>
        </w:rPr>
        <w:t xml:space="preserve"> </w:t>
      </w:r>
      <w:r>
        <w:t>obecni</w:t>
      </w:r>
      <w:r>
        <w:rPr>
          <w:spacing w:val="-3"/>
        </w:rPr>
        <w:t xml:space="preserve"> </w:t>
      </w:r>
      <w:r>
        <w:t>zobligowani</w:t>
      </w:r>
      <w:r>
        <w:rPr>
          <w:spacing w:val="-5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złożenia</w:t>
      </w:r>
      <w:r>
        <w:rPr>
          <w:spacing w:val="-5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liście</w:t>
      </w:r>
      <w:r>
        <w:rPr>
          <w:spacing w:val="-3"/>
        </w:rPr>
        <w:t xml:space="preserve"> </w:t>
      </w:r>
      <w:r>
        <w:rPr>
          <w:spacing w:val="-2"/>
        </w:rPr>
        <w:t>obecności.</w:t>
      </w:r>
    </w:p>
    <w:p w14:paraId="25018F8B" w14:textId="77777777" w:rsidR="0002660D" w:rsidRDefault="0002660D" w:rsidP="001C23CA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20"/>
        <w:contextualSpacing w:val="0"/>
        <w:jc w:val="both"/>
      </w:pPr>
      <w:r>
        <w:t>Decyzje w sprawach bieżących zatwierdzane są uchwałami Rady w formie powszechnie przyjętej dla tego typu dokumentów.</w:t>
      </w:r>
    </w:p>
    <w:p w14:paraId="47EC7B59" w14:textId="77777777" w:rsidR="0002660D" w:rsidRDefault="0002660D" w:rsidP="001C23CA">
      <w:pPr>
        <w:pStyle w:val="Akapitzlist"/>
        <w:widowControl w:val="0"/>
        <w:numPr>
          <w:ilvl w:val="0"/>
          <w:numId w:val="31"/>
        </w:numPr>
        <w:tabs>
          <w:tab w:val="left" w:pos="400"/>
          <w:tab w:val="left" w:pos="402"/>
        </w:tabs>
        <w:autoSpaceDE w:val="0"/>
        <w:autoSpaceDN w:val="0"/>
        <w:spacing w:after="0" w:line="240" w:lineRule="auto"/>
        <w:ind w:right="120"/>
        <w:contextualSpacing w:val="0"/>
        <w:jc w:val="both"/>
      </w:pPr>
      <w:r>
        <w:t>Uchwały zatwierdzane są zwykłą</w:t>
      </w:r>
      <w:r>
        <w:rPr>
          <w:spacing w:val="29"/>
        </w:rPr>
        <w:t xml:space="preserve"> </w:t>
      </w:r>
      <w:r>
        <w:t>większością</w:t>
      </w:r>
      <w:r>
        <w:rPr>
          <w:spacing w:val="29"/>
        </w:rPr>
        <w:t xml:space="preserve"> </w:t>
      </w:r>
      <w:r>
        <w:t>głosów,</w:t>
      </w:r>
      <w:r>
        <w:rPr>
          <w:spacing w:val="29"/>
        </w:rPr>
        <w:t xml:space="preserve"> </w:t>
      </w:r>
      <w:r>
        <w:t>pod</w:t>
      </w:r>
      <w:r>
        <w:rPr>
          <w:spacing w:val="29"/>
        </w:rPr>
        <w:t xml:space="preserve"> </w:t>
      </w:r>
      <w:r>
        <w:t>warunkiem,</w:t>
      </w:r>
      <w:r>
        <w:rPr>
          <w:spacing w:val="29"/>
        </w:rPr>
        <w:t xml:space="preserve"> </w:t>
      </w:r>
      <w:r>
        <w:t>że</w:t>
      </w:r>
      <w:r>
        <w:rPr>
          <w:spacing w:val="29"/>
        </w:rPr>
        <w:t xml:space="preserve"> </w:t>
      </w:r>
      <w:r>
        <w:t>ilość</w:t>
      </w:r>
      <w:r>
        <w:rPr>
          <w:spacing w:val="29"/>
        </w:rPr>
        <w:t xml:space="preserve"> </w:t>
      </w:r>
      <w:r>
        <w:t>członków Rady obecnych podczas głosowania nie wyniesie mniej niż 50% aktualnego składu Rady.</w:t>
      </w:r>
    </w:p>
    <w:p w14:paraId="5644D37B" w14:textId="77777777" w:rsidR="00CA22C8" w:rsidRPr="001C23CA" w:rsidRDefault="0002660D" w:rsidP="0002660D">
      <w:pPr>
        <w:pStyle w:val="Nagwek1"/>
        <w:rPr>
          <w:color w:val="auto"/>
        </w:rPr>
      </w:pPr>
      <w:bookmarkStart w:id="15" w:name="_Toc158578081"/>
      <w:r w:rsidRPr="001C23CA">
        <w:rPr>
          <w:color w:val="auto"/>
        </w:rPr>
        <w:t>Dokumentacja</w:t>
      </w:r>
      <w:r w:rsidRPr="001C23CA">
        <w:rPr>
          <w:color w:val="auto"/>
          <w:spacing w:val="-10"/>
        </w:rPr>
        <w:t xml:space="preserve"> </w:t>
      </w:r>
      <w:r w:rsidRPr="001C23CA">
        <w:rPr>
          <w:color w:val="auto"/>
        </w:rPr>
        <w:t>z</w:t>
      </w:r>
      <w:r w:rsidRPr="001C23CA">
        <w:rPr>
          <w:color w:val="auto"/>
          <w:spacing w:val="-12"/>
        </w:rPr>
        <w:t xml:space="preserve"> </w:t>
      </w:r>
      <w:r w:rsidRPr="001C23CA">
        <w:rPr>
          <w:color w:val="auto"/>
        </w:rPr>
        <w:t>posiedzeń</w:t>
      </w:r>
      <w:r w:rsidRPr="001C23CA">
        <w:rPr>
          <w:color w:val="auto"/>
          <w:spacing w:val="-10"/>
        </w:rPr>
        <w:t xml:space="preserve"> </w:t>
      </w:r>
      <w:r w:rsidRPr="001C23CA">
        <w:rPr>
          <w:color w:val="auto"/>
        </w:rPr>
        <w:t>Rady</w:t>
      </w:r>
      <w:bookmarkEnd w:id="15"/>
    </w:p>
    <w:p w14:paraId="297200D5" w14:textId="36BD1C93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§1</w:t>
      </w:r>
      <w:r w:rsidR="00447213">
        <w:rPr>
          <w:rFonts w:cstheme="minorHAnsi"/>
          <w:color w:val="000000"/>
          <w:sz w:val="24"/>
          <w:szCs w:val="24"/>
        </w:rPr>
        <w:t>6</w:t>
      </w:r>
    </w:p>
    <w:p w14:paraId="1596BB7B" w14:textId="77777777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>Protokół z posiedzenia Rady sporządza się niezwłocznie po odbyciu posiedzenia.</w:t>
      </w:r>
    </w:p>
    <w:p w14:paraId="52A317D4" w14:textId="77777777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>Protokół wraz z załącznikami dostępny jest w systemie elektronicznym lub przesyłany jest drogą mailową i wykłada do wglądu w Biurze LGD w celu umożliwienia członkom Rady wniesienia ewentualnych poprawek w jego treści.</w:t>
      </w:r>
    </w:p>
    <w:p w14:paraId="55D5F80E" w14:textId="77777777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>Wniesioną poprawkę, o której mowa w ust. 2 rozpatruje Przewodniczący Rady. Jeżeli Przewodniczący nie uwzględni poprawki, poprawkę poddaje się pod głosowanie na następnym posiedzeniu Rady, która decyduje o przyjęciu lub odrzuceniu poprawek.</w:t>
      </w:r>
    </w:p>
    <w:p w14:paraId="0C9A1B56" w14:textId="27612B63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>Po zakończeniu procedury dotyczącej możliwości naniesienia poprawek do protokołu przewidzianej w ust. 2, Przewodniczący Rady podpisuje protokół.</w:t>
      </w:r>
    </w:p>
    <w:p w14:paraId="0F177B73" w14:textId="77777777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>Uchwałom Rady nadaje się formę odrębnych dokumentów, z wyjątkiem uchwał proceduralnych, które odnotowuje się w protokole posiedzenia.</w:t>
      </w:r>
    </w:p>
    <w:p w14:paraId="12E7B004" w14:textId="77777777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>Podjęte uchwały opatruje się datą i numerem.</w:t>
      </w:r>
    </w:p>
    <w:p w14:paraId="5D5836A2" w14:textId="77777777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>Protokół, uchwały i załączniki do protokołu podpisuje Przewodniczący.</w:t>
      </w:r>
    </w:p>
    <w:p w14:paraId="1C34D300" w14:textId="77777777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lastRenderedPageBreak/>
        <w:t>Pełną dokumentację z odbytego posiedzenia Rady, Przewodniczący niezwłocznie przekazuje do biura LGD.</w:t>
      </w:r>
    </w:p>
    <w:p w14:paraId="318F5AED" w14:textId="5891FD7A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 xml:space="preserve">Każdorazowo po zakończeniu posiedzenia Rady biuro LGD publikuje na stronie internetowej LGD protokół z posiedzenia organu decyzyjnego zawierający informacje o </w:t>
      </w:r>
      <w:proofErr w:type="spellStart"/>
      <w:r w:rsidR="004F6408">
        <w:t>w</w:t>
      </w:r>
      <w:r w:rsidR="00897FAD">
        <w:t>y</w:t>
      </w:r>
      <w:r w:rsidR="004F6408">
        <w:t>łączeniach</w:t>
      </w:r>
      <w:proofErr w:type="spellEnd"/>
      <w:r>
        <w:t xml:space="preserve"> z procesu decyzyjnego, ze wskazaniem których wniosków wyłączenie dotyczy.</w:t>
      </w:r>
    </w:p>
    <w:p w14:paraId="63A00B37" w14:textId="77777777" w:rsidR="0002660D" w:rsidRDefault="0002660D" w:rsidP="001C23CA">
      <w:pPr>
        <w:pStyle w:val="Akapitzlist"/>
        <w:numPr>
          <w:ilvl w:val="0"/>
          <w:numId w:val="13"/>
        </w:numPr>
        <w:jc w:val="both"/>
      </w:pPr>
      <w:r>
        <w:t>Protokoły i dokumentacja z posiedzeń Rady jest gromadzona i przechowywana w Biurze LGD.</w:t>
      </w:r>
    </w:p>
    <w:p w14:paraId="0DDB2403" w14:textId="77777777" w:rsidR="00124AF9" w:rsidRDefault="00124AF9" w:rsidP="00124AF9">
      <w:pPr>
        <w:pStyle w:val="Akapitzlist"/>
        <w:tabs>
          <w:tab w:val="left" w:pos="-3060"/>
        </w:tabs>
        <w:spacing w:before="120" w:after="240" w:line="240" w:lineRule="auto"/>
        <w:ind w:left="360"/>
        <w:rPr>
          <w:rFonts w:cstheme="minorHAnsi"/>
          <w:color w:val="000000"/>
          <w:sz w:val="24"/>
          <w:szCs w:val="24"/>
        </w:rPr>
      </w:pPr>
    </w:p>
    <w:p w14:paraId="2B013133" w14:textId="77777777" w:rsidR="00124AF9" w:rsidRPr="001C23CA" w:rsidRDefault="00124AF9" w:rsidP="00124AF9">
      <w:pPr>
        <w:pStyle w:val="Nagwek1"/>
        <w:rPr>
          <w:color w:val="auto"/>
        </w:rPr>
      </w:pPr>
      <w:bookmarkStart w:id="16" w:name="_Toc158578082"/>
      <w:r w:rsidRPr="001C23CA">
        <w:rPr>
          <w:color w:val="auto"/>
        </w:rPr>
        <w:t>Koszty funkcjonowania Rady</w:t>
      </w:r>
      <w:bookmarkEnd w:id="16"/>
    </w:p>
    <w:p w14:paraId="67C94E83" w14:textId="20EA0E37" w:rsidR="00124AF9" w:rsidRDefault="00124AF9" w:rsidP="00124AF9">
      <w:pPr>
        <w:pStyle w:val="Akapitzlist"/>
        <w:tabs>
          <w:tab w:val="left" w:pos="-3060"/>
        </w:tabs>
        <w:spacing w:before="240" w:after="360" w:line="240" w:lineRule="auto"/>
        <w:ind w:left="357"/>
        <w:jc w:val="center"/>
        <w:rPr>
          <w:rFonts w:cstheme="minorHAnsi"/>
          <w:color w:val="000000"/>
          <w:sz w:val="24"/>
          <w:szCs w:val="24"/>
        </w:rPr>
      </w:pPr>
      <w:r w:rsidRPr="00124AF9">
        <w:rPr>
          <w:rFonts w:cstheme="minorHAnsi"/>
          <w:color w:val="000000"/>
          <w:sz w:val="24"/>
          <w:szCs w:val="24"/>
        </w:rPr>
        <w:t>§1</w:t>
      </w:r>
      <w:r w:rsidR="00447213">
        <w:rPr>
          <w:rFonts w:cstheme="minorHAnsi"/>
          <w:color w:val="000000"/>
          <w:sz w:val="24"/>
          <w:szCs w:val="24"/>
        </w:rPr>
        <w:t>7</w:t>
      </w:r>
    </w:p>
    <w:p w14:paraId="30D5E164" w14:textId="77777777" w:rsidR="00124AF9" w:rsidRPr="00124AF9" w:rsidRDefault="00124AF9" w:rsidP="00124AF9">
      <w:pPr>
        <w:pStyle w:val="Akapitzlist"/>
        <w:tabs>
          <w:tab w:val="left" w:pos="-3060"/>
        </w:tabs>
        <w:spacing w:before="240" w:after="360" w:line="240" w:lineRule="auto"/>
        <w:ind w:left="357"/>
        <w:jc w:val="center"/>
        <w:rPr>
          <w:rFonts w:cstheme="minorHAnsi"/>
          <w:color w:val="000000"/>
          <w:sz w:val="24"/>
          <w:szCs w:val="24"/>
        </w:rPr>
      </w:pPr>
    </w:p>
    <w:p w14:paraId="18347F17" w14:textId="77777777" w:rsidR="00124AF9" w:rsidRDefault="00124AF9" w:rsidP="001C23CA">
      <w:pPr>
        <w:pStyle w:val="Akapitzlist"/>
        <w:numPr>
          <w:ilvl w:val="0"/>
          <w:numId w:val="33"/>
        </w:numPr>
        <w:jc w:val="both"/>
      </w:pPr>
      <w:r>
        <w:t>Koszty działalności Rady ponosi Stowarzyszenie.</w:t>
      </w:r>
    </w:p>
    <w:p w14:paraId="30FC4CF4" w14:textId="77777777" w:rsidR="00124AF9" w:rsidRDefault="00124AF9" w:rsidP="001C23CA">
      <w:pPr>
        <w:pStyle w:val="Akapitzlist"/>
        <w:numPr>
          <w:ilvl w:val="0"/>
          <w:numId w:val="33"/>
        </w:numPr>
        <w:jc w:val="both"/>
      </w:pPr>
      <w:r>
        <w:t>Członkowi Rady w okresie sprawowania funkcji przysługuje dieta za udział w posiedzeniach Rady, zwoływanych w celu oceny i wyboru operacji do dofinansowania.</w:t>
      </w:r>
    </w:p>
    <w:p w14:paraId="5A20FDF0" w14:textId="77777777" w:rsidR="00124AF9" w:rsidRDefault="00124AF9" w:rsidP="001C23CA">
      <w:pPr>
        <w:pStyle w:val="Akapitzlist"/>
        <w:numPr>
          <w:ilvl w:val="0"/>
          <w:numId w:val="33"/>
        </w:numPr>
        <w:jc w:val="both"/>
      </w:pPr>
      <w:r>
        <w:t>Dieta przysługuje również członkom Prezydium Rady za czas poświęcony na prace Prezydium związane z przygotowaniem posiedzeń Rady, wyborem operacji i dokument</w:t>
      </w:r>
      <w:r w:rsidR="00845F7C">
        <w:t>acją przebiegu naboru wniosków.</w:t>
      </w:r>
    </w:p>
    <w:p w14:paraId="3EBABD19" w14:textId="64DF80A9" w:rsidR="00124AF9" w:rsidRDefault="00124AF9" w:rsidP="001C23CA">
      <w:pPr>
        <w:pStyle w:val="Akapitzlist"/>
        <w:numPr>
          <w:ilvl w:val="0"/>
          <w:numId w:val="33"/>
        </w:numPr>
        <w:jc w:val="both"/>
      </w:pPr>
      <w:r>
        <w:t>Dieta przysługuje za każdą zakończoną godzinę posiedzenia Rady bądź pracy w Prezydium.</w:t>
      </w:r>
    </w:p>
    <w:p w14:paraId="20262E0D" w14:textId="0377DD22" w:rsidR="00124AF9" w:rsidRPr="00C53767" w:rsidRDefault="00124AF9" w:rsidP="001C23CA">
      <w:pPr>
        <w:pStyle w:val="Akapitzlist"/>
        <w:numPr>
          <w:ilvl w:val="0"/>
          <w:numId w:val="33"/>
        </w:numPr>
        <w:jc w:val="both"/>
      </w:pPr>
      <w:r w:rsidRPr="00C53767">
        <w:t xml:space="preserve">Wysokość </w:t>
      </w:r>
      <w:r w:rsidR="00BD2420" w:rsidRPr="00C53767">
        <w:t>diety</w:t>
      </w:r>
      <w:r w:rsidRPr="00C53767">
        <w:t xml:space="preserve"> za udział w posiedzeniach Rady i pracach Prezydium ustala Zarząd w</w:t>
      </w:r>
      <w:r w:rsidR="008627C2" w:rsidRPr="00C53767">
        <w:t> </w:t>
      </w:r>
      <w:r w:rsidRPr="00C53767">
        <w:t>porozumieniu z Przewodniczącym Rady.</w:t>
      </w:r>
    </w:p>
    <w:p w14:paraId="30FF0430" w14:textId="3F639E50" w:rsidR="00BD2420" w:rsidRDefault="00124AF9" w:rsidP="00124AF9">
      <w:pPr>
        <w:pStyle w:val="Akapitzlist"/>
        <w:numPr>
          <w:ilvl w:val="0"/>
          <w:numId w:val="33"/>
        </w:numPr>
        <w:jc w:val="both"/>
      </w:pPr>
      <w:r>
        <w:t>Wynagrodzenie ustalone na podstawie list obecności wypłaca się Członkom Rady po ocenie i</w:t>
      </w:r>
      <w:r w:rsidR="008627C2">
        <w:t> </w:t>
      </w:r>
      <w:r>
        <w:t>wyborze operacji w danym naborze wniosków w terminie 1 miesiąca od dnia przekazania wniosków instytucji wdrażającej.</w:t>
      </w:r>
    </w:p>
    <w:p w14:paraId="2124C706" w14:textId="77777777" w:rsidR="00BD2420" w:rsidRDefault="00BD2420" w:rsidP="00124AF9"/>
    <w:p w14:paraId="732AA956" w14:textId="77777777" w:rsidR="00124F1C" w:rsidRPr="001C23CA" w:rsidRDefault="004F6408" w:rsidP="004F6408">
      <w:pPr>
        <w:pStyle w:val="Nagwek1"/>
        <w:rPr>
          <w:color w:val="auto"/>
        </w:rPr>
      </w:pPr>
      <w:bookmarkStart w:id="17" w:name="_Toc158578083"/>
      <w:r w:rsidRPr="001C23CA">
        <w:rPr>
          <w:color w:val="auto"/>
        </w:rPr>
        <w:t>Przepisy</w:t>
      </w:r>
      <w:r w:rsidRPr="001C23CA">
        <w:rPr>
          <w:color w:val="auto"/>
          <w:spacing w:val="-6"/>
        </w:rPr>
        <w:t xml:space="preserve"> </w:t>
      </w:r>
      <w:r w:rsidRPr="001C23CA">
        <w:rPr>
          <w:color w:val="auto"/>
        </w:rPr>
        <w:t>porządkowe</w:t>
      </w:r>
      <w:r w:rsidRPr="001C23CA">
        <w:rPr>
          <w:color w:val="auto"/>
          <w:spacing w:val="-5"/>
        </w:rPr>
        <w:t xml:space="preserve"> </w:t>
      </w:r>
      <w:r w:rsidRPr="001C23CA">
        <w:rPr>
          <w:color w:val="auto"/>
        </w:rPr>
        <w:t>i</w:t>
      </w:r>
      <w:r w:rsidRPr="001C23CA">
        <w:rPr>
          <w:color w:val="auto"/>
          <w:spacing w:val="-2"/>
        </w:rPr>
        <w:t xml:space="preserve"> końcowe</w:t>
      </w:r>
      <w:bookmarkEnd w:id="17"/>
    </w:p>
    <w:p w14:paraId="46AF2AB3" w14:textId="24AED8C3" w:rsidR="00C87367" w:rsidRPr="00C87367" w:rsidRDefault="00C87367" w:rsidP="00C87367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87367">
        <w:rPr>
          <w:rFonts w:cstheme="minorHAnsi"/>
          <w:color w:val="000000"/>
          <w:sz w:val="24"/>
          <w:szCs w:val="24"/>
        </w:rPr>
        <w:t>§</w:t>
      </w:r>
      <w:r w:rsidR="004F6408">
        <w:rPr>
          <w:rFonts w:cstheme="minorHAnsi"/>
          <w:color w:val="000000"/>
          <w:sz w:val="24"/>
          <w:szCs w:val="24"/>
        </w:rPr>
        <w:t>1</w:t>
      </w:r>
      <w:r w:rsidR="00447213">
        <w:rPr>
          <w:rFonts w:cstheme="minorHAnsi"/>
          <w:color w:val="000000"/>
          <w:sz w:val="24"/>
          <w:szCs w:val="24"/>
        </w:rPr>
        <w:t>8</w:t>
      </w:r>
    </w:p>
    <w:p w14:paraId="4905E294" w14:textId="77777777" w:rsidR="004F6408" w:rsidRDefault="004F6408" w:rsidP="001C23CA">
      <w:pPr>
        <w:pStyle w:val="Akapitzlist"/>
        <w:numPr>
          <w:ilvl w:val="0"/>
          <w:numId w:val="14"/>
        </w:numPr>
        <w:jc w:val="both"/>
      </w:pPr>
      <w:r>
        <w:t>Rada korzysta z pomieszczeń biurowych, urządzeń i materiałów Stowarzyszenia.</w:t>
      </w:r>
    </w:p>
    <w:p w14:paraId="01D22189" w14:textId="77777777" w:rsidR="004F6408" w:rsidRDefault="004F6408" w:rsidP="001C23CA">
      <w:pPr>
        <w:pStyle w:val="Akapitzlist"/>
        <w:numPr>
          <w:ilvl w:val="0"/>
          <w:numId w:val="14"/>
        </w:numPr>
        <w:jc w:val="both"/>
      </w:pPr>
      <w:r>
        <w:t>Obsługę administracyjną posiedzeń Rady zapewnia Biuro LGD.</w:t>
      </w:r>
    </w:p>
    <w:p w14:paraId="755D291B" w14:textId="77777777" w:rsidR="004F6408" w:rsidRDefault="004F6408" w:rsidP="001C23CA">
      <w:pPr>
        <w:pStyle w:val="Akapitzlist"/>
        <w:numPr>
          <w:ilvl w:val="0"/>
          <w:numId w:val="14"/>
        </w:numPr>
        <w:jc w:val="both"/>
      </w:pPr>
      <w:r>
        <w:t>Zmiany Regulaminu wymagają Uchwały Walnego Zebrania.</w:t>
      </w:r>
    </w:p>
    <w:p w14:paraId="7CFDC280" w14:textId="6D57B39A" w:rsidR="006E094E" w:rsidRDefault="004F6408" w:rsidP="006E094E">
      <w:pPr>
        <w:pStyle w:val="Akapitzlist"/>
        <w:numPr>
          <w:ilvl w:val="0"/>
          <w:numId w:val="14"/>
        </w:numPr>
        <w:jc w:val="both"/>
      </w:pPr>
      <w:r>
        <w:t>Regulamin wchodzi w życie z chwilą jego uchwalenia.</w:t>
      </w:r>
    </w:p>
    <w:sectPr w:rsidR="006E0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6E822" w14:textId="77777777" w:rsidR="00996D38" w:rsidRDefault="00996D38" w:rsidP="008D69D2">
      <w:pPr>
        <w:spacing w:after="0" w:line="240" w:lineRule="auto"/>
      </w:pPr>
      <w:r>
        <w:separator/>
      </w:r>
    </w:p>
  </w:endnote>
  <w:endnote w:type="continuationSeparator" w:id="0">
    <w:p w14:paraId="712B47F1" w14:textId="77777777" w:rsidR="00996D38" w:rsidRDefault="00996D38" w:rsidP="008D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6395596"/>
      <w:docPartObj>
        <w:docPartGallery w:val="Page Numbers (Bottom of Page)"/>
        <w:docPartUnique/>
      </w:docPartObj>
    </w:sdtPr>
    <w:sdtEndPr/>
    <w:sdtContent>
      <w:p w14:paraId="40E840DC" w14:textId="750C6095" w:rsidR="008D69D2" w:rsidRDefault="008D69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3B0A7" w14:textId="77777777" w:rsidR="008D69D2" w:rsidRDefault="008D6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489A4" w14:textId="77777777" w:rsidR="00996D38" w:rsidRDefault="00996D38" w:rsidP="008D69D2">
      <w:pPr>
        <w:spacing w:after="0" w:line="240" w:lineRule="auto"/>
      </w:pPr>
      <w:r>
        <w:separator/>
      </w:r>
    </w:p>
  </w:footnote>
  <w:footnote w:type="continuationSeparator" w:id="0">
    <w:p w14:paraId="7EB72096" w14:textId="77777777" w:rsidR="00996D38" w:rsidRDefault="00996D38" w:rsidP="008D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601A" w14:textId="1E8EA03B" w:rsidR="00E73466" w:rsidRPr="00E73466" w:rsidRDefault="00E73466" w:rsidP="00E73466">
    <w:pPr>
      <w:pStyle w:val="Nagwek"/>
      <w:jc w:val="right"/>
      <w:rPr>
        <w:i/>
        <w:iCs/>
      </w:rPr>
    </w:pPr>
    <w:r w:rsidRPr="00E73466">
      <w:rPr>
        <w:i/>
        <w:iCs/>
      </w:rPr>
      <w:t>Załącznik do Uchwały Nr</w:t>
    </w:r>
    <w:proofErr w:type="gramStart"/>
    <w:r w:rsidRPr="00E73466">
      <w:rPr>
        <w:i/>
        <w:iCs/>
      </w:rPr>
      <w:t xml:space="preserve"> ….</w:t>
    </w:r>
    <w:proofErr w:type="gramEnd"/>
    <w:r w:rsidRPr="00E73466">
      <w:rPr>
        <w:i/>
        <w:iCs/>
      </w:rPr>
      <w:t>/2025 Walnego Zgromadzenia Członków Lokalnej Grupy Działania</w:t>
    </w:r>
    <w:r>
      <w:rPr>
        <w:i/>
        <w:iCs/>
      </w:rPr>
      <w:br/>
    </w:r>
    <w:r w:rsidRPr="00E73466">
      <w:rPr>
        <w:i/>
        <w:iCs/>
      </w:rPr>
      <w:t xml:space="preserve"> „Dolina rzeki Grabi” z dnia 24 kwietnia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447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23613"/>
    <w:multiLevelType w:val="multilevel"/>
    <w:tmpl w:val="88F0EFAA"/>
    <w:lvl w:ilvl="0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lowerLetter"/>
      <w:lvlText w:val="%3)"/>
      <w:lvlJc w:val="left"/>
      <w:pPr>
        <w:ind w:left="229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" w15:restartNumberingAfterBreak="0">
    <w:nsid w:val="058C77B7"/>
    <w:multiLevelType w:val="hybridMultilevel"/>
    <w:tmpl w:val="E02E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7E44"/>
    <w:multiLevelType w:val="hybridMultilevel"/>
    <w:tmpl w:val="966AFD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867D10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A15"/>
    <w:multiLevelType w:val="multilevel"/>
    <w:tmpl w:val="DD189558"/>
    <w:lvl w:ilvl="0">
      <w:start w:val="1"/>
      <w:numFmt w:val="upperRoman"/>
      <w:pStyle w:val="Nagwek1"/>
      <w:lvlText w:val="Rozdział 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556BC"/>
    <w:multiLevelType w:val="multilevel"/>
    <w:tmpl w:val="466E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6F7702"/>
    <w:multiLevelType w:val="multilevel"/>
    <w:tmpl w:val="CBDE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5533"/>
    <w:multiLevelType w:val="hybridMultilevel"/>
    <w:tmpl w:val="BE10F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E2205"/>
    <w:multiLevelType w:val="hybridMultilevel"/>
    <w:tmpl w:val="89F04A7E"/>
    <w:lvl w:ilvl="0" w:tplc="EB165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625A77"/>
    <w:multiLevelType w:val="multilevel"/>
    <w:tmpl w:val="447A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0707DA"/>
    <w:multiLevelType w:val="multilevel"/>
    <w:tmpl w:val="D9CC187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3DE25B0D"/>
    <w:multiLevelType w:val="multilevel"/>
    <w:tmpl w:val="A63AADA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41FD5595"/>
    <w:multiLevelType w:val="multilevel"/>
    <w:tmpl w:val="14FA145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4BF12FB5"/>
    <w:multiLevelType w:val="hybridMultilevel"/>
    <w:tmpl w:val="D6A89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315F"/>
    <w:multiLevelType w:val="hybridMultilevel"/>
    <w:tmpl w:val="AB4649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54070C"/>
    <w:multiLevelType w:val="hybridMultilevel"/>
    <w:tmpl w:val="2F7E69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FA2FD8"/>
    <w:multiLevelType w:val="multilevel"/>
    <w:tmpl w:val="796A6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BB11C4"/>
    <w:multiLevelType w:val="multilevel"/>
    <w:tmpl w:val="796A6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E903EC"/>
    <w:multiLevelType w:val="multilevel"/>
    <w:tmpl w:val="3D84710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2F4148"/>
    <w:multiLevelType w:val="hybridMultilevel"/>
    <w:tmpl w:val="C5840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23823"/>
    <w:multiLevelType w:val="multilevel"/>
    <w:tmpl w:val="8F482DD6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932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 w15:restartNumberingAfterBreak="0">
    <w:nsid w:val="77985AFD"/>
    <w:multiLevelType w:val="multilevel"/>
    <w:tmpl w:val="85C69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55E41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BF626F"/>
    <w:multiLevelType w:val="multilevel"/>
    <w:tmpl w:val="1BE44FB8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8" w:hanging="7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8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1055938">
    <w:abstractNumId w:val="5"/>
  </w:num>
  <w:num w:numId="2" w16cid:durableId="1852257640">
    <w:abstractNumId w:val="6"/>
  </w:num>
  <w:num w:numId="3" w16cid:durableId="680009400">
    <w:abstractNumId w:val="11"/>
  </w:num>
  <w:num w:numId="4" w16cid:durableId="241567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67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2162185">
    <w:abstractNumId w:val="6"/>
  </w:num>
  <w:num w:numId="7" w16cid:durableId="3748916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640963">
    <w:abstractNumId w:val="3"/>
  </w:num>
  <w:num w:numId="9" w16cid:durableId="752237148">
    <w:abstractNumId w:val="9"/>
  </w:num>
  <w:num w:numId="10" w16cid:durableId="553083562">
    <w:abstractNumId w:val="15"/>
  </w:num>
  <w:num w:numId="11" w16cid:durableId="1232741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94002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3135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1746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687533">
    <w:abstractNumId w:val="2"/>
  </w:num>
  <w:num w:numId="16" w16cid:durableId="1762601733">
    <w:abstractNumId w:val="21"/>
  </w:num>
  <w:num w:numId="17" w16cid:durableId="1418749414">
    <w:abstractNumId w:val="17"/>
  </w:num>
  <w:num w:numId="18" w16cid:durableId="814755593">
    <w:abstractNumId w:val="13"/>
  </w:num>
  <w:num w:numId="19" w16cid:durableId="1571499190">
    <w:abstractNumId w:val="22"/>
  </w:num>
  <w:num w:numId="20" w16cid:durableId="833686038">
    <w:abstractNumId w:val="24"/>
  </w:num>
  <w:num w:numId="21" w16cid:durableId="1509901077">
    <w:abstractNumId w:val="12"/>
  </w:num>
  <w:num w:numId="22" w16cid:durableId="940142916">
    <w:abstractNumId w:val="1"/>
  </w:num>
  <w:num w:numId="23" w16cid:durableId="967011926">
    <w:abstractNumId w:val="14"/>
  </w:num>
  <w:num w:numId="24" w16cid:durableId="559708274">
    <w:abstractNumId w:val="23"/>
  </w:num>
  <w:num w:numId="25" w16cid:durableId="1125808972">
    <w:abstractNumId w:val="8"/>
  </w:num>
  <w:num w:numId="26" w16cid:durableId="1237127026">
    <w:abstractNumId w:val="4"/>
  </w:num>
  <w:num w:numId="27" w16cid:durableId="1333293938">
    <w:abstractNumId w:val="25"/>
  </w:num>
  <w:num w:numId="28" w16cid:durableId="95104219">
    <w:abstractNumId w:val="7"/>
  </w:num>
  <w:num w:numId="29" w16cid:durableId="817645526">
    <w:abstractNumId w:val="20"/>
  </w:num>
  <w:num w:numId="30" w16cid:durableId="2099674502">
    <w:abstractNumId w:val="10"/>
  </w:num>
  <w:num w:numId="31" w16cid:durableId="567350210">
    <w:abstractNumId w:val="0"/>
  </w:num>
  <w:num w:numId="32" w16cid:durableId="773868833">
    <w:abstractNumId w:val="18"/>
  </w:num>
  <w:num w:numId="33" w16cid:durableId="1990742063">
    <w:abstractNumId w:val="19"/>
  </w:num>
  <w:num w:numId="34" w16cid:durableId="922958367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AC"/>
    <w:rsid w:val="0002450D"/>
    <w:rsid w:val="0002660D"/>
    <w:rsid w:val="00027DC5"/>
    <w:rsid w:val="000576BB"/>
    <w:rsid w:val="00066CE6"/>
    <w:rsid w:val="0008428A"/>
    <w:rsid w:val="0009648C"/>
    <w:rsid w:val="000B6BD7"/>
    <w:rsid w:val="00113AEC"/>
    <w:rsid w:val="00124AF9"/>
    <w:rsid w:val="00124F1C"/>
    <w:rsid w:val="001421E0"/>
    <w:rsid w:val="001920D6"/>
    <w:rsid w:val="001C23CA"/>
    <w:rsid w:val="001F70EE"/>
    <w:rsid w:val="002102F0"/>
    <w:rsid w:val="002120CE"/>
    <w:rsid w:val="00247E3B"/>
    <w:rsid w:val="00274CCB"/>
    <w:rsid w:val="0029481F"/>
    <w:rsid w:val="002B67A7"/>
    <w:rsid w:val="002C0C5C"/>
    <w:rsid w:val="002F5139"/>
    <w:rsid w:val="00345467"/>
    <w:rsid w:val="00354C11"/>
    <w:rsid w:val="00391FBB"/>
    <w:rsid w:val="003A0944"/>
    <w:rsid w:val="003A484A"/>
    <w:rsid w:val="00401020"/>
    <w:rsid w:val="004058B7"/>
    <w:rsid w:val="00415630"/>
    <w:rsid w:val="00416D7B"/>
    <w:rsid w:val="004228F8"/>
    <w:rsid w:val="00424278"/>
    <w:rsid w:val="004342AC"/>
    <w:rsid w:val="0044559D"/>
    <w:rsid w:val="00447213"/>
    <w:rsid w:val="004521D9"/>
    <w:rsid w:val="00472AD4"/>
    <w:rsid w:val="0047621A"/>
    <w:rsid w:val="004A5808"/>
    <w:rsid w:val="004C1323"/>
    <w:rsid w:val="004F5E4F"/>
    <w:rsid w:val="004F6408"/>
    <w:rsid w:val="00506488"/>
    <w:rsid w:val="0057192D"/>
    <w:rsid w:val="005A2E28"/>
    <w:rsid w:val="005C4ABB"/>
    <w:rsid w:val="005D62B3"/>
    <w:rsid w:val="005F04C1"/>
    <w:rsid w:val="005F0797"/>
    <w:rsid w:val="00627940"/>
    <w:rsid w:val="00637A78"/>
    <w:rsid w:val="00654B72"/>
    <w:rsid w:val="00681C0F"/>
    <w:rsid w:val="006E094E"/>
    <w:rsid w:val="00701318"/>
    <w:rsid w:val="00710C20"/>
    <w:rsid w:val="00725C94"/>
    <w:rsid w:val="0073060C"/>
    <w:rsid w:val="00757F5B"/>
    <w:rsid w:val="00770587"/>
    <w:rsid w:val="00793415"/>
    <w:rsid w:val="007A236E"/>
    <w:rsid w:val="00826924"/>
    <w:rsid w:val="00826A27"/>
    <w:rsid w:val="00845F7C"/>
    <w:rsid w:val="00862201"/>
    <w:rsid w:val="008627C2"/>
    <w:rsid w:val="0089433E"/>
    <w:rsid w:val="00897FAD"/>
    <w:rsid w:val="008B4C5A"/>
    <w:rsid w:val="008D69D2"/>
    <w:rsid w:val="00906FF6"/>
    <w:rsid w:val="00910EE5"/>
    <w:rsid w:val="00923979"/>
    <w:rsid w:val="009253B9"/>
    <w:rsid w:val="00950914"/>
    <w:rsid w:val="0095174C"/>
    <w:rsid w:val="00955B48"/>
    <w:rsid w:val="00957018"/>
    <w:rsid w:val="00993ED3"/>
    <w:rsid w:val="00996D38"/>
    <w:rsid w:val="009A2730"/>
    <w:rsid w:val="009A6E1D"/>
    <w:rsid w:val="009F02A4"/>
    <w:rsid w:val="00A01889"/>
    <w:rsid w:val="00A0427D"/>
    <w:rsid w:val="00A24090"/>
    <w:rsid w:val="00A24CF5"/>
    <w:rsid w:val="00A263AC"/>
    <w:rsid w:val="00A8719F"/>
    <w:rsid w:val="00AA2F2A"/>
    <w:rsid w:val="00AA3883"/>
    <w:rsid w:val="00AB47AC"/>
    <w:rsid w:val="00AC33F6"/>
    <w:rsid w:val="00AC5295"/>
    <w:rsid w:val="00AF565F"/>
    <w:rsid w:val="00AF63A3"/>
    <w:rsid w:val="00B25774"/>
    <w:rsid w:val="00B521BB"/>
    <w:rsid w:val="00B93D95"/>
    <w:rsid w:val="00BA36A6"/>
    <w:rsid w:val="00BD2420"/>
    <w:rsid w:val="00BE76C9"/>
    <w:rsid w:val="00BF51B2"/>
    <w:rsid w:val="00C01666"/>
    <w:rsid w:val="00C0232F"/>
    <w:rsid w:val="00C2550F"/>
    <w:rsid w:val="00C31435"/>
    <w:rsid w:val="00C43837"/>
    <w:rsid w:val="00C53767"/>
    <w:rsid w:val="00C56B0E"/>
    <w:rsid w:val="00C57D63"/>
    <w:rsid w:val="00C809C1"/>
    <w:rsid w:val="00C87367"/>
    <w:rsid w:val="00CA22C8"/>
    <w:rsid w:val="00CB0894"/>
    <w:rsid w:val="00CB76EE"/>
    <w:rsid w:val="00CC5576"/>
    <w:rsid w:val="00CC5F60"/>
    <w:rsid w:val="00CD494D"/>
    <w:rsid w:val="00CF2C85"/>
    <w:rsid w:val="00DB16B0"/>
    <w:rsid w:val="00DE0C0D"/>
    <w:rsid w:val="00DF6167"/>
    <w:rsid w:val="00E16606"/>
    <w:rsid w:val="00E42069"/>
    <w:rsid w:val="00E73466"/>
    <w:rsid w:val="00E8307F"/>
    <w:rsid w:val="00EA1917"/>
    <w:rsid w:val="00F43737"/>
    <w:rsid w:val="00F544B0"/>
    <w:rsid w:val="00F81495"/>
    <w:rsid w:val="00F96C36"/>
    <w:rsid w:val="00FA1BC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BE6D"/>
  <w15:chartTrackingRefBased/>
  <w15:docId w15:val="{769BB0D3-2A8A-46D8-BCCD-9873186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F43737"/>
    <w:pPr>
      <w:numPr>
        <w:numId w:val="1"/>
      </w:numPr>
      <w:spacing w:before="240"/>
      <w:ind w:left="357" w:hanging="357"/>
      <w:outlineLvl w:val="0"/>
    </w:pPr>
    <w:rPr>
      <w:color w:val="2E74B5" w:themeColor="accent1" w:themeShade="BF"/>
      <w:sz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24CF5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345467"/>
    <w:pPr>
      <w:numPr>
        <w:ilvl w:val="2"/>
        <w:numId w:val="3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263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3737"/>
    <w:rPr>
      <w:color w:val="2E74B5" w:themeColor="accent1" w:themeShade="BF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24CF5"/>
    <w:rPr>
      <w:color w:val="5B9BD5" w:themeColor="accent1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5467"/>
  </w:style>
  <w:style w:type="paragraph" w:styleId="Bezodstpw">
    <w:name w:val="No Spacing"/>
    <w:uiPriority w:val="1"/>
    <w:qFormat/>
    <w:rsid w:val="00DE0C0D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43737"/>
    <w:pPr>
      <w:keepNext/>
      <w:keepLines/>
      <w:numPr>
        <w:numId w:val="0"/>
      </w:numPr>
      <w:spacing w:after="0"/>
      <w:contextualSpacing w:val="0"/>
      <w:outlineLvl w:val="9"/>
    </w:pPr>
    <w:rPr>
      <w:rFonts w:asciiTheme="majorHAnsi" w:eastAsiaTheme="majorEastAsia" w:hAnsiTheme="majorHAnsi" w:cstheme="majorBidi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1BCA"/>
    <w:pPr>
      <w:tabs>
        <w:tab w:val="left" w:pos="132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373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4373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1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8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F6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6408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D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D2"/>
  </w:style>
  <w:style w:type="paragraph" w:styleId="Stopka">
    <w:name w:val="footer"/>
    <w:basedOn w:val="Normalny"/>
    <w:link w:val="StopkaZnak"/>
    <w:uiPriority w:val="99"/>
    <w:unhideWhenUsed/>
    <w:rsid w:val="008D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310F-9612-4A30-939D-42F3BD26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3346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Dolina Rzeki</cp:lastModifiedBy>
  <cp:revision>36</cp:revision>
  <cp:lastPrinted>2025-03-06T08:36:00Z</cp:lastPrinted>
  <dcterms:created xsi:type="dcterms:W3CDTF">2024-03-20T23:11:00Z</dcterms:created>
  <dcterms:modified xsi:type="dcterms:W3CDTF">2025-04-17T12:55:00Z</dcterms:modified>
</cp:coreProperties>
</file>